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01FFF" w14:textId="77777777" w:rsidR="00B768D5" w:rsidRDefault="00B768D5" w:rsidP="00B768D5">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5E8870EC" w14:textId="77777777" w:rsidR="00B768D5" w:rsidRDefault="00B768D5" w:rsidP="00B768D5">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360EE2B" w14:textId="77777777" w:rsidR="00B768D5" w:rsidRDefault="00B768D5" w:rsidP="00B768D5">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89DB8B2" w14:textId="77777777" w:rsidR="00B768D5" w:rsidRDefault="00B768D5" w:rsidP="00B768D5">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5C34CAC" w14:textId="77777777" w:rsidR="00B768D5" w:rsidRDefault="00B768D5" w:rsidP="00B768D5">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70612B50" w14:textId="77777777" w:rsidR="00B768D5" w:rsidRDefault="00B768D5" w:rsidP="00B768D5">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6F920E8" w14:textId="77777777" w:rsidR="00B768D5" w:rsidRDefault="00B768D5">
      <w:pPr>
        <w:widowControl w:val="0"/>
        <w:pBdr>
          <w:top w:val="nil"/>
          <w:left w:val="nil"/>
          <w:bottom w:val="nil"/>
          <w:right w:val="nil"/>
          <w:between w:val="nil"/>
        </w:pBdr>
        <w:tabs>
          <w:tab w:val="left" w:pos="567"/>
          <w:tab w:val="left" w:pos="851"/>
        </w:tabs>
        <w:jc w:val="center"/>
        <w:rPr>
          <w:b/>
          <w:bCs/>
          <w:caps/>
          <w:szCs w:val="24"/>
        </w:rPr>
      </w:pPr>
    </w:p>
    <w:p w14:paraId="34683A73" w14:textId="4C69EEC0"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508023A8" w:rsidR="00027B83" w:rsidRDefault="009514D9">
            <w:pPr>
              <w:jc w:val="both"/>
              <w:rPr>
                <w:kern w:val="2"/>
                <w:szCs w:val="24"/>
              </w:rPr>
            </w:pPr>
            <w:r w:rsidRPr="009514D9">
              <w:rPr>
                <w:kern w:val="2"/>
                <w:szCs w:val="24"/>
              </w:rPr>
              <w:t>Valstybės nacionaliniam saugumui užtikrinti svarbių objektų apsaugos sistem</w:t>
            </w:r>
            <w:r>
              <w:rPr>
                <w:kern w:val="2"/>
                <w:szCs w:val="24"/>
              </w:rPr>
              <w:t>os pirkimas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F02D5E" w14:paraId="7A216576" w14:textId="77777777">
        <w:tc>
          <w:tcPr>
            <w:tcW w:w="2808" w:type="dxa"/>
            <w:vMerge w:val="restart"/>
          </w:tcPr>
          <w:p w14:paraId="79087AD5" w14:textId="77777777" w:rsidR="00F02D5E" w:rsidRDefault="00F02D5E" w:rsidP="00F02D5E">
            <w:pPr>
              <w:jc w:val="center"/>
              <w:rPr>
                <w:b/>
                <w:kern w:val="2"/>
                <w:szCs w:val="24"/>
              </w:rPr>
            </w:pPr>
          </w:p>
          <w:p w14:paraId="555D406D" w14:textId="77777777" w:rsidR="00F02D5E" w:rsidRDefault="00F02D5E" w:rsidP="00F02D5E">
            <w:pPr>
              <w:jc w:val="center"/>
              <w:rPr>
                <w:b/>
                <w:kern w:val="2"/>
                <w:szCs w:val="24"/>
              </w:rPr>
            </w:pPr>
          </w:p>
          <w:p w14:paraId="757D89F5" w14:textId="77777777" w:rsidR="00F02D5E" w:rsidRDefault="00F02D5E" w:rsidP="00F02D5E">
            <w:pPr>
              <w:jc w:val="center"/>
              <w:rPr>
                <w:b/>
                <w:kern w:val="2"/>
                <w:szCs w:val="24"/>
              </w:rPr>
            </w:pPr>
          </w:p>
          <w:p w14:paraId="6C227F93" w14:textId="77777777" w:rsidR="00F02D5E" w:rsidRDefault="00F02D5E" w:rsidP="00F02D5E">
            <w:pPr>
              <w:rPr>
                <w:b/>
                <w:kern w:val="2"/>
                <w:szCs w:val="24"/>
              </w:rPr>
            </w:pPr>
          </w:p>
          <w:p w14:paraId="0285291C" w14:textId="77777777" w:rsidR="00F02D5E" w:rsidRDefault="00F02D5E" w:rsidP="00F02D5E">
            <w:pPr>
              <w:rPr>
                <w:b/>
                <w:kern w:val="2"/>
                <w:szCs w:val="24"/>
              </w:rPr>
            </w:pPr>
            <w:r>
              <w:rPr>
                <w:b/>
                <w:kern w:val="2"/>
                <w:szCs w:val="24"/>
              </w:rPr>
              <w:t>1.1. Pirkėjas</w:t>
            </w:r>
          </w:p>
        </w:tc>
        <w:tc>
          <w:tcPr>
            <w:tcW w:w="3240" w:type="dxa"/>
          </w:tcPr>
          <w:p w14:paraId="4986D0A4" w14:textId="77777777" w:rsidR="00F02D5E" w:rsidRDefault="00F02D5E" w:rsidP="00F02D5E">
            <w:pPr>
              <w:rPr>
                <w:kern w:val="2"/>
                <w:szCs w:val="24"/>
              </w:rPr>
            </w:pPr>
            <w:r>
              <w:rPr>
                <w:kern w:val="2"/>
                <w:szCs w:val="24"/>
              </w:rPr>
              <w:t>1.1.1. Pavadinimas</w:t>
            </w:r>
          </w:p>
        </w:tc>
        <w:tc>
          <w:tcPr>
            <w:tcW w:w="3510" w:type="dxa"/>
          </w:tcPr>
          <w:p w14:paraId="53FF09A2" w14:textId="190905B8" w:rsidR="00F02D5E" w:rsidRDefault="00F02D5E" w:rsidP="00F02D5E">
            <w:pPr>
              <w:rPr>
                <w:kern w:val="2"/>
                <w:szCs w:val="24"/>
              </w:rPr>
            </w:pPr>
            <w:r w:rsidRPr="00853319">
              <w:t>Viešojo saugumo tarnyba prie Vidaus reikalų ministerijos</w:t>
            </w:r>
          </w:p>
        </w:tc>
      </w:tr>
      <w:tr w:rsidR="00F02D5E" w14:paraId="46894EEE" w14:textId="77777777">
        <w:tc>
          <w:tcPr>
            <w:tcW w:w="2808" w:type="dxa"/>
            <w:vMerge/>
          </w:tcPr>
          <w:p w14:paraId="6E3E695C" w14:textId="77777777" w:rsidR="00F02D5E" w:rsidRDefault="00F02D5E" w:rsidP="00F02D5E">
            <w:pPr>
              <w:rPr>
                <w:kern w:val="2"/>
                <w:szCs w:val="24"/>
              </w:rPr>
            </w:pPr>
          </w:p>
        </w:tc>
        <w:tc>
          <w:tcPr>
            <w:tcW w:w="3240" w:type="dxa"/>
          </w:tcPr>
          <w:p w14:paraId="6B5CD43F" w14:textId="77777777" w:rsidR="00F02D5E" w:rsidRDefault="00F02D5E" w:rsidP="00F02D5E">
            <w:pPr>
              <w:rPr>
                <w:kern w:val="2"/>
                <w:szCs w:val="24"/>
              </w:rPr>
            </w:pPr>
            <w:r>
              <w:rPr>
                <w:kern w:val="2"/>
                <w:szCs w:val="24"/>
              </w:rPr>
              <w:t>1.1.2. Juridinio asmens kodas</w:t>
            </w:r>
          </w:p>
        </w:tc>
        <w:tc>
          <w:tcPr>
            <w:tcW w:w="3510" w:type="dxa"/>
          </w:tcPr>
          <w:p w14:paraId="63476F65" w14:textId="0A2D3020" w:rsidR="00F02D5E" w:rsidRDefault="00F02D5E" w:rsidP="00F02D5E">
            <w:pPr>
              <w:rPr>
                <w:kern w:val="2"/>
                <w:szCs w:val="24"/>
              </w:rPr>
            </w:pPr>
            <w:r w:rsidRPr="00853319">
              <w:t>300666165</w:t>
            </w:r>
          </w:p>
        </w:tc>
      </w:tr>
      <w:tr w:rsidR="00F02D5E" w14:paraId="356739C7" w14:textId="77777777">
        <w:tc>
          <w:tcPr>
            <w:tcW w:w="2808" w:type="dxa"/>
            <w:vMerge/>
          </w:tcPr>
          <w:p w14:paraId="1CA5E71D" w14:textId="77777777" w:rsidR="00F02D5E" w:rsidRDefault="00F02D5E" w:rsidP="00F02D5E">
            <w:pPr>
              <w:rPr>
                <w:kern w:val="2"/>
                <w:szCs w:val="24"/>
              </w:rPr>
            </w:pPr>
          </w:p>
        </w:tc>
        <w:tc>
          <w:tcPr>
            <w:tcW w:w="3240" w:type="dxa"/>
          </w:tcPr>
          <w:p w14:paraId="23A01788" w14:textId="77777777" w:rsidR="00F02D5E" w:rsidRDefault="00F02D5E" w:rsidP="00F02D5E">
            <w:pPr>
              <w:rPr>
                <w:kern w:val="2"/>
                <w:szCs w:val="24"/>
              </w:rPr>
            </w:pPr>
            <w:r>
              <w:rPr>
                <w:kern w:val="2"/>
                <w:szCs w:val="24"/>
              </w:rPr>
              <w:t>1.1.3. Adresas</w:t>
            </w:r>
          </w:p>
        </w:tc>
        <w:tc>
          <w:tcPr>
            <w:tcW w:w="3510" w:type="dxa"/>
          </w:tcPr>
          <w:p w14:paraId="4FB387A2" w14:textId="029BEBA8" w:rsidR="00F02D5E" w:rsidRDefault="00F02D5E" w:rsidP="00F02D5E">
            <w:pPr>
              <w:rPr>
                <w:kern w:val="2"/>
                <w:szCs w:val="24"/>
              </w:rPr>
            </w:pPr>
            <w:r w:rsidRPr="00853319">
              <w:t>M. K. Paco g. 4, LT-10309 Vilnius</w:t>
            </w:r>
          </w:p>
        </w:tc>
      </w:tr>
      <w:tr w:rsidR="00F02D5E" w14:paraId="00E15A94" w14:textId="77777777">
        <w:tc>
          <w:tcPr>
            <w:tcW w:w="2808" w:type="dxa"/>
            <w:vMerge/>
          </w:tcPr>
          <w:p w14:paraId="54205EA9" w14:textId="77777777" w:rsidR="00F02D5E" w:rsidRDefault="00F02D5E" w:rsidP="00F02D5E">
            <w:pPr>
              <w:rPr>
                <w:kern w:val="2"/>
                <w:szCs w:val="24"/>
              </w:rPr>
            </w:pPr>
          </w:p>
        </w:tc>
        <w:tc>
          <w:tcPr>
            <w:tcW w:w="3240" w:type="dxa"/>
          </w:tcPr>
          <w:p w14:paraId="78DC4B4A" w14:textId="77777777" w:rsidR="00F02D5E" w:rsidRDefault="00F02D5E" w:rsidP="00F02D5E">
            <w:pPr>
              <w:rPr>
                <w:kern w:val="2"/>
                <w:szCs w:val="24"/>
              </w:rPr>
            </w:pPr>
            <w:r>
              <w:rPr>
                <w:kern w:val="2"/>
                <w:szCs w:val="24"/>
              </w:rPr>
              <w:t>1.1.4. PVM mokėtojo kodas</w:t>
            </w:r>
          </w:p>
        </w:tc>
        <w:tc>
          <w:tcPr>
            <w:tcW w:w="3510" w:type="dxa"/>
          </w:tcPr>
          <w:p w14:paraId="3641442E" w14:textId="32AC5011" w:rsidR="00F02D5E" w:rsidRDefault="00F02D5E" w:rsidP="00F02D5E">
            <w:pPr>
              <w:rPr>
                <w:kern w:val="2"/>
                <w:szCs w:val="24"/>
              </w:rPr>
            </w:pPr>
            <w:r w:rsidRPr="00853319">
              <w:t>Ne PVM mokėtojas</w:t>
            </w:r>
          </w:p>
        </w:tc>
      </w:tr>
      <w:tr w:rsidR="00F02D5E" w14:paraId="164424F3" w14:textId="77777777">
        <w:tc>
          <w:tcPr>
            <w:tcW w:w="2808" w:type="dxa"/>
            <w:vMerge/>
          </w:tcPr>
          <w:p w14:paraId="605C8647" w14:textId="77777777" w:rsidR="00F02D5E" w:rsidRDefault="00F02D5E" w:rsidP="00F02D5E">
            <w:pPr>
              <w:rPr>
                <w:kern w:val="2"/>
                <w:szCs w:val="24"/>
              </w:rPr>
            </w:pPr>
          </w:p>
        </w:tc>
        <w:tc>
          <w:tcPr>
            <w:tcW w:w="3240" w:type="dxa"/>
          </w:tcPr>
          <w:p w14:paraId="58983992" w14:textId="77777777" w:rsidR="00F02D5E" w:rsidRDefault="00F02D5E" w:rsidP="00F02D5E">
            <w:pPr>
              <w:rPr>
                <w:kern w:val="2"/>
                <w:szCs w:val="24"/>
              </w:rPr>
            </w:pPr>
            <w:r>
              <w:rPr>
                <w:kern w:val="2"/>
                <w:szCs w:val="24"/>
              </w:rPr>
              <w:t>1.1.5. Atsiskaitomoji sąskaita</w:t>
            </w:r>
          </w:p>
        </w:tc>
        <w:tc>
          <w:tcPr>
            <w:tcW w:w="3510" w:type="dxa"/>
          </w:tcPr>
          <w:p w14:paraId="62E56AEE" w14:textId="17887353" w:rsidR="00F02D5E" w:rsidRDefault="00F02D5E" w:rsidP="00F02D5E">
            <w:pPr>
              <w:rPr>
                <w:kern w:val="2"/>
                <w:szCs w:val="24"/>
              </w:rPr>
            </w:pPr>
            <w:r w:rsidRPr="00853319">
              <w:t>LT48 4040 0636 1000 1233</w:t>
            </w:r>
          </w:p>
        </w:tc>
      </w:tr>
      <w:tr w:rsidR="00F02D5E" w14:paraId="6B7E848E" w14:textId="77777777">
        <w:tc>
          <w:tcPr>
            <w:tcW w:w="2808" w:type="dxa"/>
            <w:vMerge/>
          </w:tcPr>
          <w:p w14:paraId="4F4A34C0" w14:textId="77777777" w:rsidR="00F02D5E" w:rsidRDefault="00F02D5E" w:rsidP="00F02D5E">
            <w:pPr>
              <w:rPr>
                <w:kern w:val="2"/>
                <w:szCs w:val="24"/>
              </w:rPr>
            </w:pPr>
          </w:p>
        </w:tc>
        <w:tc>
          <w:tcPr>
            <w:tcW w:w="3240" w:type="dxa"/>
          </w:tcPr>
          <w:p w14:paraId="6CD6859C" w14:textId="77777777" w:rsidR="00F02D5E" w:rsidRDefault="00F02D5E" w:rsidP="00F02D5E">
            <w:pPr>
              <w:rPr>
                <w:kern w:val="2"/>
                <w:szCs w:val="24"/>
              </w:rPr>
            </w:pPr>
            <w:r>
              <w:rPr>
                <w:kern w:val="2"/>
                <w:szCs w:val="24"/>
              </w:rPr>
              <w:t>1.1.6. Bankas, banko kodas</w:t>
            </w:r>
          </w:p>
        </w:tc>
        <w:tc>
          <w:tcPr>
            <w:tcW w:w="3510" w:type="dxa"/>
          </w:tcPr>
          <w:p w14:paraId="7CD0A608" w14:textId="68BCE4C8" w:rsidR="00F02D5E" w:rsidRDefault="00F02D5E" w:rsidP="00F02D5E">
            <w:pPr>
              <w:rPr>
                <w:kern w:val="2"/>
                <w:szCs w:val="24"/>
              </w:rPr>
            </w:pPr>
            <w:r w:rsidRPr="00853319">
              <w:t>Lietuvos Respublikos finansų ministerija</w:t>
            </w:r>
          </w:p>
        </w:tc>
      </w:tr>
      <w:tr w:rsidR="00F02D5E" w14:paraId="3C8A477F" w14:textId="77777777">
        <w:tc>
          <w:tcPr>
            <w:tcW w:w="2808" w:type="dxa"/>
            <w:vMerge/>
          </w:tcPr>
          <w:p w14:paraId="6FB01AF8" w14:textId="77777777" w:rsidR="00F02D5E" w:rsidRDefault="00F02D5E" w:rsidP="00F02D5E">
            <w:pPr>
              <w:rPr>
                <w:kern w:val="2"/>
                <w:szCs w:val="24"/>
              </w:rPr>
            </w:pPr>
          </w:p>
        </w:tc>
        <w:tc>
          <w:tcPr>
            <w:tcW w:w="3240" w:type="dxa"/>
          </w:tcPr>
          <w:p w14:paraId="52077EC6" w14:textId="77777777" w:rsidR="00F02D5E" w:rsidRDefault="00F02D5E" w:rsidP="00F02D5E">
            <w:pPr>
              <w:rPr>
                <w:kern w:val="2"/>
                <w:szCs w:val="24"/>
              </w:rPr>
            </w:pPr>
            <w:r>
              <w:rPr>
                <w:kern w:val="2"/>
                <w:szCs w:val="24"/>
              </w:rPr>
              <w:t>1.1.7. Telefonas</w:t>
            </w:r>
          </w:p>
        </w:tc>
        <w:tc>
          <w:tcPr>
            <w:tcW w:w="3510" w:type="dxa"/>
          </w:tcPr>
          <w:p w14:paraId="04975451" w14:textId="31A1BE40" w:rsidR="00F02D5E" w:rsidRDefault="00F02D5E" w:rsidP="00F02D5E">
            <w:pPr>
              <w:rPr>
                <w:kern w:val="2"/>
                <w:szCs w:val="24"/>
              </w:rPr>
            </w:pPr>
            <w:r w:rsidRPr="00853319">
              <w:t>Finansų įstaigos kodas 40400</w:t>
            </w:r>
          </w:p>
        </w:tc>
      </w:tr>
      <w:tr w:rsidR="00F02D5E" w14:paraId="7B8191B7" w14:textId="77777777">
        <w:tc>
          <w:tcPr>
            <w:tcW w:w="2808" w:type="dxa"/>
            <w:vMerge/>
          </w:tcPr>
          <w:p w14:paraId="1FE5A316" w14:textId="77777777" w:rsidR="00F02D5E" w:rsidRDefault="00F02D5E" w:rsidP="00F02D5E">
            <w:pPr>
              <w:rPr>
                <w:kern w:val="2"/>
                <w:szCs w:val="24"/>
              </w:rPr>
            </w:pPr>
          </w:p>
        </w:tc>
        <w:tc>
          <w:tcPr>
            <w:tcW w:w="3240" w:type="dxa"/>
          </w:tcPr>
          <w:p w14:paraId="47AE5590" w14:textId="77777777" w:rsidR="00F02D5E" w:rsidRDefault="00F02D5E" w:rsidP="00F02D5E">
            <w:pPr>
              <w:rPr>
                <w:kern w:val="2"/>
                <w:szCs w:val="24"/>
              </w:rPr>
            </w:pPr>
            <w:r>
              <w:rPr>
                <w:kern w:val="2"/>
                <w:szCs w:val="24"/>
              </w:rPr>
              <w:t>1.1.8. El. paštas</w:t>
            </w:r>
          </w:p>
        </w:tc>
        <w:tc>
          <w:tcPr>
            <w:tcW w:w="3510" w:type="dxa"/>
          </w:tcPr>
          <w:p w14:paraId="06155599" w14:textId="250C5ED0" w:rsidR="00F02D5E" w:rsidRDefault="00F02D5E" w:rsidP="00F02D5E">
            <w:pPr>
              <w:rPr>
                <w:kern w:val="2"/>
                <w:szCs w:val="24"/>
              </w:rPr>
            </w:pPr>
            <w:r w:rsidRPr="00853319">
              <w:t>+370 707 59 282</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3911205A" w14:textId="77777777" w:rsidR="00616284" w:rsidRPr="00616284" w:rsidRDefault="00616284" w:rsidP="00616284">
            <w:pPr>
              <w:rPr>
                <w:kern w:val="2"/>
                <w:szCs w:val="24"/>
              </w:rPr>
            </w:pPr>
            <w:r w:rsidRPr="00616284">
              <w:rPr>
                <w:kern w:val="2"/>
                <w:szCs w:val="24"/>
              </w:rPr>
              <w:t>Tiekėjas įsipareigoja Sutartyje ir jos prieduose nustatytomis sąlygomis sukurti, pateikti, įdiegti, sukonfigūruoti, integruoti, ištestuoti, dokumentuoti ir perduoti Pirkėjui eksploatuoti Valstybės nacionaliniam saugumui užtikrinti svarbių objektų apsaugos sistemą bei suteikti mokymų ir garantinės priežiūros paslaugas (toliau – Paslaugos).</w:t>
            </w:r>
          </w:p>
          <w:p w14:paraId="0CC30A8C" w14:textId="6FE84253" w:rsidR="00616284" w:rsidRDefault="00616284" w:rsidP="00616284">
            <w:pPr>
              <w:rPr>
                <w:kern w:val="2"/>
                <w:szCs w:val="24"/>
              </w:rPr>
            </w:pPr>
            <w:r w:rsidRPr="00616284">
              <w:rPr>
                <w:kern w:val="2"/>
                <w:szCs w:val="24"/>
              </w:rPr>
              <w:t>Sistemą sudaro tarpusavyje susiję moduliai: mobilioji programėlė „Android“ ir „iOS“ operacinėms sistemoms; vaizdo valdymo programinė įranga (VMS) ir vaizdo turinio analizės sistema; fizinės saugos informacijos valdymo sistema (PSIM); aprūpinimo ir logistikos modulis.</w:t>
            </w:r>
            <w:r>
              <w:rPr>
                <w:kern w:val="2"/>
                <w:szCs w:val="24"/>
              </w:rPr>
              <w:t xml:space="preserve"> </w:t>
            </w:r>
            <w:r w:rsidRPr="00616284">
              <w:rPr>
                <w:kern w:val="2"/>
                <w:szCs w:val="24"/>
              </w:rPr>
              <w:t xml:space="preserve">Sutarties rezultatas – pilna apimtimi sukurta, įdiegta, tarpusavyje integruota, ištestuota, dokumentuota ir Pirkėjui eksploatuoti parengta Sistema. </w:t>
            </w:r>
          </w:p>
          <w:p w14:paraId="27730B38" w14:textId="7DBE68AF" w:rsidR="00027B83" w:rsidRDefault="000B0897" w:rsidP="00616284">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2B1E9B27" w:rsidR="00027B83" w:rsidRDefault="0054770F">
            <w:pPr>
              <w:rPr>
                <w:kern w:val="2"/>
                <w:szCs w:val="24"/>
              </w:rPr>
            </w:pPr>
            <w:r w:rsidRPr="0054770F">
              <w:rPr>
                <w:kern w:val="2"/>
                <w:szCs w:val="24"/>
              </w:rPr>
              <w:t>Valstybės nacionaliniam saugumui užtikrinti svarbių objektų apsaugos sistemos</w:t>
            </w:r>
            <w:r>
              <w:rPr>
                <w:kern w:val="2"/>
                <w:szCs w:val="24"/>
              </w:rPr>
              <w:t xml:space="preserve"> pirkimas</w:t>
            </w:r>
            <w:r w:rsidRPr="0054770F">
              <w:rPr>
                <w:kern w:val="2"/>
                <w:szCs w:val="24"/>
              </w:rPr>
              <w:t xml:space="preserve"> </w:t>
            </w:r>
            <w:r>
              <w:rPr>
                <w:kern w:val="2"/>
                <w:szCs w:val="24"/>
              </w:rPr>
              <w:t>(CVP IS Nr.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5032FF82"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644B3CB" w14:textId="77777777" w:rsidR="003D2023" w:rsidRPr="003D2023" w:rsidRDefault="003D2023" w:rsidP="003D2023">
            <w:pPr>
              <w:rPr>
                <w:color w:val="000000"/>
                <w:kern w:val="2"/>
                <w:szCs w:val="24"/>
              </w:rPr>
            </w:pPr>
            <w:r w:rsidRPr="003D2023">
              <w:rPr>
                <w:color w:val="000000"/>
                <w:kern w:val="2"/>
                <w:szCs w:val="24"/>
              </w:rPr>
              <w:t>Paslaugos teikiamos etapais Techninės specifikacijos 6 skyriuje nustatyta tvarka ir terminais. Bendras Sistemos sukūrimo, diegimo ir perdavimo eksploatuoti terminas – ne ilgesnis kaip 24 mėnesiai nuo Sutarties įsigaliojimo dienos.</w:t>
            </w:r>
          </w:p>
          <w:p w14:paraId="44B279EB" w14:textId="77777777" w:rsidR="003D2023" w:rsidRPr="003D2023" w:rsidRDefault="003D2023" w:rsidP="003D2023">
            <w:pPr>
              <w:rPr>
                <w:color w:val="000000"/>
                <w:kern w:val="2"/>
                <w:szCs w:val="24"/>
              </w:rPr>
            </w:pPr>
            <w:r w:rsidRPr="003D2023">
              <w:rPr>
                <w:color w:val="000000"/>
                <w:kern w:val="2"/>
                <w:szCs w:val="24"/>
              </w:rPr>
              <w:t>1 etapas – projekto inicijavimas ir planavimas: ne vėliau kaip per 10 darbo dienų nuo Sutarties įsigaliojimo.</w:t>
            </w:r>
          </w:p>
          <w:p w14:paraId="0DFBF9ED" w14:textId="77777777" w:rsidR="003D2023" w:rsidRPr="003D2023" w:rsidRDefault="003D2023" w:rsidP="003D2023">
            <w:pPr>
              <w:rPr>
                <w:color w:val="000000"/>
                <w:kern w:val="2"/>
                <w:szCs w:val="24"/>
              </w:rPr>
            </w:pPr>
            <w:r w:rsidRPr="003D2023">
              <w:rPr>
                <w:color w:val="000000"/>
                <w:kern w:val="2"/>
                <w:szCs w:val="24"/>
              </w:rPr>
              <w:t>2 etapas – detali analizė ir projektavimas: ne vėliau kaip per 4 mėnesius nuo Sutarties įsigaliojimo.</w:t>
            </w:r>
          </w:p>
          <w:p w14:paraId="16AFAC80" w14:textId="77777777" w:rsidR="003D2023" w:rsidRPr="003D2023" w:rsidRDefault="003D2023" w:rsidP="003D2023">
            <w:pPr>
              <w:rPr>
                <w:color w:val="000000"/>
                <w:kern w:val="2"/>
                <w:szCs w:val="24"/>
              </w:rPr>
            </w:pPr>
            <w:r w:rsidRPr="003D2023">
              <w:rPr>
                <w:color w:val="000000"/>
                <w:kern w:val="2"/>
                <w:szCs w:val="24"/>
              </w:rPr>
              <w:t>3 etapas – Sistemos kūrimas, konfigūravimas, integravimas ir vidinis testavimas: ne vėliau kaip per 18 mėnesių.</w:t>
            </w:r>
          </w:p>
          <w:p w14:paraId="6C797533" w14:textId="77777777" w:rsidR="003D2023" w:rsidRPr="003D2023" w:rsidRDefault="003D2023" w:rsidP="003D2023">
            <w:pPr>
              <w:rPr>
                <w:color w:val="000000"/>
                <w:kern w:val="2"/>
                <w:szCs w:val="24"/>
              </w:rPr>
            </w:pPr>
            <w:r w:rsidRPr="003D2023">
              <w:rPr>
                <w:color w:val="000000"/>
                <w:kern w:val="2"/>
                <w:szCs w:val="24"/>
              </w:rPr>
              <w:t>4 etapas – diegimas testavimo aplinkoje ir priėmimo testavimas: ne vėliau kaip per 20 mėnesių.</w:t>
            </w:r>
          </w:p>
          <w:p w14:paraId="0A922968" w14:textId="77777777" w:rsidR="003D2023" w:rsidRPr="003D2023" w:rsidRDefault="003D2023" w:rsidP="003D2023">
            <w:pPr>
              <w:rPr>
                <w:color w:val="000000"/>
                <w:kern w:val="2"/>
                <w:szCs w:val="24"/>
              </w:rPr>
            </w:pPr>
            <w:r w:rsidRPr="003D2023">
              <w:rPr>
                <w:color w:val="000000"/>
                <w:kern w:val="2"/>
                <w:szCs w:val="24"/>
              </w:rPr>
              <w:t>5 etapas – diegimas gamybinėje aplinkoje ir mokymai: ne vėliau kaip per 21 mėnesį.</w:t>
            </w:r>
          </w:p>
          <w:p w14:paraId="244B2245" w14:textId="77777777" w:rsidR="003D2023" w:rsidRPr="003D2023" w:rsidRDefault="003D2023" w:rsidP="003D2023">
            <w:pPr>
              <w:rPr>
                <w:color w:val="000000"/>
                <w:kern w:val="2"/>
                <w:szCs w:val="24"/>
              </w:rPr>
            </w:pPr>
            <w:r w:rsidRPr="003D2023">
              <w:rPr>
                <w:color w:val="000000"/>
                <w:kern w:val="2"/>
                <w:szCs w:val="24"/>
              </w:rPr>
              <w:t>6 etapas – bandomoji eksploatacija: ne trumpesnė kaip 2 mėnesiai ir baigiama ne vėliau kaip per 23 mėnesius.</w:t>
            </w:r>
          </w:p>
          <w:p w14:paraId="716E8056" w14:textId="77777777" w:rsidR="003D2023" w:rsidRPr="003D2023" w:rsidRDefault="003D2023" w:rsidP="003D2023">
            <w:pPr>
              <w:rPr>
                <w:color w:val="000000"/>
                <w:kern w:val="2"/>
                <w:szCs w:val="24"/>
              </w:rPr>
            </w:pPr>
            <w:r w:rsidRPr="003D2023">
              <w:rPr>
                <w:color w:val="000000"/>
                <w:kern w:val="2"/>
                <w:szCs w:val="24"/>
              </w:rPr>
              <w:t>7 etapas – galutinis perdavimas ir priėmimas: ne vėliau kaip per 24 mėnesius.</w:t>
            </w:r>
          </w:p>
          <w:p w14:paraId="7074E643" w14:textId="373E6A30" w:rsidR="00027B83" w:rsidRPr="00D74F8C" w:rsidRDefault="003D2023" w:rsidP="003D2023">
            <w:pPr>
              <w:rPr>
                <w:szCs w:val="24"/>
              </w:rPr>
            </w:pPr>
            <w:r w:rsidRPr="003D2023">
              <w:rPr>
                <w:color w:val="000000"/>
                <w:kern w:val="2"/>
                <w:szCs w:val="24"/>
              </w:rPr>
              <w:lastRenderedPageBreak/>
              <w:t>Atskirų etapų veiklos gali būti vykdomos lygiagrečiai tik Techninėje specifikacijoje nustatytomis sąlygomis. Etapas laikomas baigtu tik Pirkėjui patvirtinus visus tam etapui nustatytus rezultatus.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lastRenderedPageBreak/>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565A508A"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61D0AF46" w:rsidR="00027B83" w:rsidRDefault="00027B83">
            <w:pPr>
              <w:rPr>
                <w:szCs w:val="24"/>
              </w:rPr>
            </w:pP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1DE0F4E9"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71F375A0" w14:textId="77777777" w:rsidR="00425D0F" w:rsidRPr="00425D0F" w:rsidRDefault="00425D0F" w:rsidP="00425D0F">
            <w:pPr>
              <w:rPr>
                <w:kern w:val="2"/>
                <w:szCs w:val="24"/>
              </w:rPr>
            </w:pPr>
            <w:r w:rsidRPr="00425D0F">
              <w:rPr>
                <w:kern w:val="2"/>
                <w:szCs w:val="24"/>
              </w:rPr>
              <w:t>Atitinkamam Paslaugų etapui priimti Tiekėjas pateikia: (i) Paslaugų perdavimo–priėmimo aktą; (ii) visus Techninėje specifikacijoje tam etapui nustatytus rezultatus, dokumentus ir ataskaitas; (iii) aktualias išeities tekstų, konfigūracijų, integracijų, diegimo / automatizavimo priemonių ir techninės dokumentacijos versijas, kai jos sukurtos ar pakeistos atitinkamo etapo metu; (iv) licencijų ir komponentų informaciją, kai taikoma.</w:t>
            </w:r>
          </w:p>
          <w:p w14:paraId="0CE28B9D" w14:textId="23F46E38" w:rsidR="00027B83" w:rsidRDefault="00425D0F" w:rsidP="00425D0F">
            <w:pPr>
              <w:rPr>
                <w:szCs w:val="24"/>
              </w:rPr>
            </w:pPr>
            <w:r w:rsidRPr="00425D0F">
              <w:rPr>
                <w:kern w:val="2"/>
                <w:szCs w:val="24"/>
              </w:rPr>
              <w:t>Sąskaita per SABIS gali būti pateikiama tik po atitinkamo Paslaugų etapo perdavimo–priėmimo akto pasirašymo. Tiekėjui nepateikus viso atitinkamam etapui privalomo dokumentų ir rezultatų rinkinio, Paslaugų priėmimo terminas nepradedamas skaičiuoti.</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48F24517" w:rsidR="00027B83" w:rsidRPr="003A7F0C" w:rsidRDefault="000B0897" w:rsidP="003A7F0C">
            <w:pPr>
              <w:rPr>
                <w:kern w:val="2"/>
                <w:szCs w:val="24"/>
              </w:rPr>
            </w:pPr>
            <w:r>
              <w:rPr>
                <w:kern w:val="2"/>
                <w:szCs w:val="24"/>
              </w:rPr>
              <w:t>Fiksuotos kainos kainodara</w:t>
            </w: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7FB0DC3E" w14:textId="77777777" w:rsidR="00027B83" w:rsidRDefault="00027B83" w:rsidP="00AA5640">
            <w:pPr>
              <w:jc w:val="both"/>
              <w:rPr>
                <w:b/>
                <w:kern w:val="2"/>
                <w:szCs w:val="24"/>
              </w:rPr>
            </w:pPr>
          </w:p>
        </w:tc>
        <w:tc>
          <w:tcPr>
            <w:tcW w:w="6441" w:type="dxa"/>
            <w:gridSpan w:val="2"/>
          </w:tcPr>
          <w:p w14:paraId="3EFE3A3F"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53EBA4B1" w14:textId="02408FAC" w:rsidR="00027B83" w:rsidRPr="001E59D4" w:rsidRDefault="000B0897" w:rsidP="001E59D4">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48A183E4" w14:textId="77777777" w:rsidR="001E59D4" w:rsidRPr="001E59D4" w:rsidRDefault="001E59D4" w:rsidP="001E59D4">
            <w:pPr>
              <w:rPr>
                <w:kern w:val="2"/>
                <w:szCs w:val="24"/>
              </w:rPr>
            </w:pPr>
            <w:r w:rsidRPr="001E59D4">
              <w:rPr>
                <w:kern w:val="2"/>
                <w:szCs w:val="24"/>
              </w:rPr>
              <w:t>Sutarties kaina bus perskaičiuojama:</w:t>
            </w:r>
          </w:p>
          <w:p w14:paraId="774DA0D6" w14:textId="77777777" w:rsidR="001E59D4" w:rsidRPr="001E59D4" w:rsidRDefault="001E59D4" w:rsidP="001E59D4">
            <w:pPr>
              <w:rPr>
                <w:kern w:val="2"/>
                <w:szCs w:val="24"/>
              </w:rPr>
            </w:pPr>
            <w:r w:rsidRPr="001E59D4">
              <w:rPr>
                <w:kern w:val="2"/>
                <w:szCs w:val="24"/>
              </w:rPr>
              <w:t>5.3.1. dėl PVM tarifo pasikeitimo;</w:t>
            </w:r>
          </w:p>
          <w:p w14:paraId="662EA503" w14:textId="782017DE" w:rsidR="00027B83" w:rsidRDefault="001E59D4" w:rsidP="001E59D4">
            <w:pPr>
              <w:rPr>
                <w:color w:val="FF0000"/>
                <w:kern w:val="2"/>
                <w:szCs w:val="24"/>
              </w:rPr>
            </w:pPr>
            <w:r w:rsidRPr="001E59D4">
              <w:rPr>
                <w:kern w:val="2"/>
                <w:szCs w:val="24"/>
              </w:rPr>
              <w:t>5.3.2. dėl kainų lygio pokyčio.</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26793A94" w:rsidR="00027B83" w:rsidRDefault="00027B83">
            <w:pPr>
              <w:rPr>
                <w:szCs w:val="24"/>
              </w:rPr>
            </w:pPr>
          </w:p>
        </w:tc>
      </w:tr>
      <w:tr w:rsidR="006F0803" w14:paraId="022882B0" w14:textId="77777777">
        <w:trPr>
          <w:trHeight w:val="300"/>
        </w:trPr>
        <w:tc>
          <w:tcPr>
            <w:tcW w:w="3094" w:type="dxa"/>
            <w:gridSpan w:val="2"/>
          </w:tcPr>
          <w:p w14:paraId="34D2BE09" w14:textId="52636C6C" w:rsidR="006F0803" w:rsidRPr="000B183F" w:rsidRDefault="006F0803" w:rsidP="000B183F">
            <w:pPr>
              <w:rPr>
                <w:bCs/>
                <w:kern w:val="2"/>
                <w:szCs w:val="24"/>
              </w:rPr>
            </w:pPr>
            <w:r>
              <w:rPr>
                <w:b/>
                <w:kern w:val="2"/>
                <w:szCs w:val="24"/>
              </w:rPr>
              <w:t>5.3.3. Sutarties kainos / įkainių peržiūra dėl kainų lygio pokyčio</w:t>
            </w:r>
          </w:p>
        </w:tc>
        <w:tc>
          <w:tcPr>
            <w:tcW w:w="6441" w:type="dxa"/>
            <w:gridSpan w:val="2"/>
          </w:tcPr>
          <w:p w14:paraId="75E81E0E" w14:textId="77777777" w:rsidR="000B183F" w:rsidRPr="000B183F" w:rsidRDefault="000B183F" w:rsidP="000B183F">
            <w:pPr>
              <w:rPr>
                <w:kern w:val="2"/>
                <w:szCs w:val="24"/>
              </w:rPr>
            </w:pPr>
            <w:r w:rsidRPr="000B183F">
              <w:rPr>
                <w:kern w:val="2"/>
                <w:szCs w:val="24"/>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kaip kas 6 (šeši) mėnesiai.</w:t>
            </w:r>
          </w:p>
          <w:p w14:paraId="64D6056E" w14:textId="77777777" w:rsidR="000B183F" w:rsidRPr="000B183F" w:rsidRDefault="000B183F" w:rsidP="000B183F">
            <w:pPr>
              <w:rPr>
                <w:kern w:val="2"/>
                <w:szCs w:val="24"/>
              </w:rPr>
            </w:pPr>
            <w:r w:rsidRPr="000B183F">
              <w:rPr>
                <w:kern w:val="2"/>
                <w:szCs w:val="24"/>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019B4107" w14:textId="77777777" w:rsidR="000B183F" w:rsidRPr="000B183F" w:rsidRDefault="000B183F" w:rsidP="000B183F">
            <w:pPr>
              <w:rPr>
                <w:kern w:val="2"/>
                <w:szCs w:val="24"/>
              </w:rPr>
            </w:pPr>
            <w:r w:rsidRPr="000B183F">
              <w:rPr>
                <w:kern w:val="2"/>
                <w:szCs w:val="24"/>
              </w:rPr>
              <w:t>5.3.3.3. Jeigu Paslaugų teikimas vėluoja dėl Tiekėjo kaltės, uždelstų suteikti Paslaugų kaina / įkainiai nėra perskaičiuojami dėl kainų lygio kilimo (gali būti mažinami, tačiau negali būti didinami).</w:t>
            </w:r>
          </w:p>
          <w:p w14:paraId="3C1A6AE2" w14:textId="77777777" w:rsidR="000B183F" w:rsidRPr="000B183F" w:rsidRDefault="000B183F" w:rsidP="000B183F">
            <w:pPr>
              <w:rPr>
                <w:kern w:val="2"/>
                <w:szCs w:val="24"/>
              </w:rPr>
            </w:pPr>
            <w:r w:rsidRPr="000B183F">
              <w:rPr>
                <w:kern w:val="2"/>
                <w:szCs w:val="24"/>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C832290" w14:textId="77777777" w:rsidR="000B183F" w:rsidRPr="000B183F" w:rsidRDefault="000B183F" w:rsidP="000B183F">
            <w:pPr>
              <w:rPr>
                <w:kern w:val="2"/>
                <w:szCs w:val="24"/>
              </w:rPr>
            </w:pPr>
            <w:r w:rsidRPr="000B183F">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DD1D80A" w14:textId="77777777" w:rsidR="000B183F" w:rsidRPr="000B183F" w:rsidRDefault="000B183F" w:rsidP="000B183F">
            <w:pPr>
              <w:rPr>
                <w:kern w:val="2"/>
                <w:szCs w:val="24"/>
              </w:rPr>
            </w:pPr>
            <w:r w:rsidRPr="000B183F">
              <w:rPr>
                <w:kern w:val="2"/>
                <w:szCs w:val="24"/>
              </w:rPr>
              <w:t>5.3.3.6. Nauja Sutarties kaina / įkainiai apskaičiuojami pagal žemiau pateiktą formulę:</w:t>
            </w:r>
          </w:p>
          <w:p w14:paraId="1AB82F51" w14:textId="77777777" w:rsidR="000B183F" w:rsidRPr="000B183F" w:rsidRDefault="000B183F" w:rsidP="000B183F">
            <w:pPr>
              <w:rPr>
                <w:kern w:val="2"/>
                <w:szCs w:val="24"/>
              </w:rPr>
            </w:pPr>
            <w:r w:rsidRPr="000B183F">
              <w:rPr>
                <w:kern w:val="2"/>
                <w:szCs w:val="24"/>
              </w:rPr>
              <w:t>a_1=a+(k/100×a), kur a – kaina / įkainis (Eur be PVM) (jei peržiūra jau buvo atlikta, tai po paskutinio perskaičiavimo)</w:t>
            </w:r>
          </w:p>
          <w:p w14:paraId="26FC075A" w14:textId="77777777" w:rsidR="000B183F" w:rsidRPr="000B183F" w:rsidRDefault="000B183F" w:rsidP="000B183F">
            <w:pPr>
              <w:rPr>
                <w:kern w:val="2"/>
                <w:szCs w:val="24"/>
              </w:rPr>
            </w:pPr>
            <w:r w:rsidRPr="000B183F">
              <w:rPr>
                <w:kern w:val="2"/>
                <w:szCs w:val="24"/>
              </w:rPr>
              <w:lastRenderedPageBreak/>
              <w:t>a1 – perskaičiuota (pakeista) kaina / įkainis (Eur be PVM)</w:t>
            </w:r>
          </w:p>
          <w:p w14:paraId="2DB2C1C4" w14:textId="77777777" w:rsidR="000B183F" w:rsidRPr="000B183F" w:rsidRDefault="000B183F" w:rsidP="000B183F">
            <w:pPr>
              <w:rPr>
                <w:kern w:val="2"/>
                <w:szCs w:val="24"/>
              </w:rPr>
            </w:pPr>
            <w:r w:rsidRPr="000B183F">
              <w:rPr>
                <w:kern w:val="2"/>
                <w:szCs w:val="24"/>
              </w:rPr>
              <w:t>k – pagal vartotojų kainų indeksą VARTOJIMO PREKĖS IR PASLAUGOS apskaičiuotas Vartojimo prekių ir paslaugų kainų pokytis (padidėjimas arba sumažėjimas) (%). „k“ reikšmė skaičiuojama pagal formulę:</w:t>
            </w:r>
          </w:p>
          <w:p w14:paraId="3DC04D47" w14:textId="77777777" w:rsidR="000B183F" w:rsidRPr="000B183F" w:rsidRDefault="000B183F" w:rsidP="000B183F">
            <w:pPr>
              <w:rPr>
                <w:kern w:val="2"/>
                <w:szCs w:val="24"/>
              </w:rPr>
            </w:pPr>
            <w:r w:rsidRPr="000B183F">
              <w:rPr>
                <w:kern w:val="2"/>
                <w:szCs w:val="24"/>
              </w:rPr>
              <w:t>k =</w:t>
            </w:r>
            <w:proofErr w:type="spellStart"/>
            <w:r w:rsidRPr="000B183F">
              <w:rPr>
                <w:kern w:val="2"/>
                <w:szCs w:val="24"/>
              </w:rPr>
              <w:t>Ind_naujausias</w:t>
            </w:r>
            <w:proofErr w:type="spellEnd"/>
            <w:r w:rsidRPr="000B183F">
              <w:rPr>
                <w:kern w:val="2"/>
                <w:szCs w:val="24"/>
              </w:rPr>
              <w:t>/</w:t>
            </w:r>
            <w:proofErr w:type="spellStart"/>
            <w:r w:rsidRPr="000B183F">
              <w:rPr>
                <w:kern w:val="2"/>
                <w:szCs w:val="24"/>
              </w:rPr>
              <w:t>Ind_pradžia</w:t>
            </w:r>
            <w:proofErr w:type="spellEnd"/>
            <w:r w:rsidRPr="000B183F">
              <w:rPr>
                <w:kern w:val="2"/>
                <w:szCs w:val="24"/>
              </w:rPr>
              <w:t xml:space="preserve"> ×100-100, (proc.) kur</w:t>
            </w:r>
          </w:p>
          <w:p w14:paraId="156164CD" w14:textId="77777777" w:rsidR="000B183F" w:rsidRPr="000B183F" w:rsidRDefault="000B183F" w:rsidP="000B183F">
            <w:pPr>
              <w:rPr>
                <w:kern w:val="2"/>
                <w:szCs w:val="24"/>
              </w:rPr>
            </w:pPr>
            <w:proofErr w:type="spellStart"/>
            <w:r w:rsidRPr="000B183F">
              <w:rPr>
                <w:kern w:val="2"/>
                <w:szCs w:val="24"/>
              </w:rPr>
              <w:t>Indnaujausias</w:t>
            </w:r>
            <w:proofErr w:type="spellEnd"/>
            <w:r w:rsidRPr="000B183F">
              <w:rPr>
                <w:kern w:val="2"/>
                <w:szCs w:val="24"/>
              </w:rPr>
              <w:t xml:space="preserve"> – kreipimosi dėl kainos / įkainių peržiūros išsiuntimo kitai Šaliai dieną paskelbtas naujausias vartojimo prekių ir paslaugų indeksas VARTOJIMO PREKĖS IR PASLAUGOS.</w:t>
            </w:r>
          </w:p>
          <w:p w14:paraId="5464D54D" w14:textId="77777777" w:rsidR="000B183F" w:rsidRPr="000B183F" w:rsidRDefault="000B183F" w:rsidP="000B183F">
            <w:pPr>
              <w:rPr>
                <w:kern w:val="2"/>
                <w:szCs w:val="24"/>
              </w:rPr>
            </w:pPr>
            <w:proofErr w:type="spellStart"/>
            <w:r w:rsidRPr="000B183F">
              <w:rPr>
                <w:kern w:val="2"/>
                <w:szCs w:val="24"/>
              </w:rPr>
              <w:t>Indpradžia</w:t>
            </w:r>
            <w:proofErr w:type="spellEnd"/>
            <w:r w:rsidRPr="000B183F">
              <w:rPr>
                <w:kern w:val="2"/>
                <w:szCs w:val="24"/>
              </w:rPr>
              <w:t xml:space="preserve"> – laikotarpio pradžios datos (mėnesio) vartojimo prekių ir paslaugų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B57DA18" w14:textId="77777777" w:rsidR="000B183F" w:rsidRPr="000B183F" w:rsidRDefault="000B183F" w:rsidP="000B183F">
            <w:pPr>
              <w:rPr>
                <w:kern w:val="2"/>
                <w:szCs w:val="24"/>
              </w:rPr>
            </w:pPr>
            <w:r w:rsidRPr="000B183F">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34568C82" w14:textId="77777777" w:rsidR="000B183F" w:rsidRPr="000B183F" w:rsidRDefault="000B183F" w:rsidP="000B183F">
            <w:pPr>
              <w:rPr>
                <w:kern w:val="2"/>
                <w:szCs w:val="24"/>
              </w:rPr>
            </w:pPr>
            <w:r w:rsidRPr="000B183F">
              <w:rPr>
                <w:kern w:val="2"/>
                <w:szCs w:val="24"/>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77591D22" w14:textId="77777777" w:rsidR="000B183F" w:rsidRPr="000B183F" w:rsidRDefault="000B183F" w:rsidP="000B183F">
            <w:pPr>
              <w:rPr>
                <w:kern w:val="2"/>
                <w:szCs w:val="24"/>
              </w:rPr>
            </w:pPr>
            <w:r w:rsidRPr="000B183F">
              <w:rPr>
                <w:kern w:val="2"/>
                <w:szCs w:val="24"/>
              </w:rPr>
              <w:t>5.3.3.9. Susitarimas turi būti sudarytas per 15 (penkiolika) darbo dienų nuo Šalies pateikto tinkamo prašymo perskaičiuoti Sutarties kainą / įkainius gavimo dienos.</w:t>
            </w:r>
          </w:p>
          <w:p w14:paraId="38752C12" w14:textId="3F9A994E" w:rsidR="006F0803" w:rsidRPr="000B183F" w:rsidRDefault="000B183F" w:rsidP="000B183F">
            <w:pPr>
              <w:rPr>
                <w:kern w:val="2"/>
                <w:szCs w:val="24"/>
              </w:rPr>
            </w:pPr>
            <w:r w:rsidRPr="000B183F">
              <w:rPr>
                <w:kern w:val="2"/>
                <w:szCs w:val="24"/>
              </w:rPr>
              <w:t>5.3.3.10. 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37C0E48A"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73ED3DEC"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24BD9F21" w14:textId="77777777" w:rsidR="0045263B" w:rsidRPr="0045263B" w:rsidRDefault="0045263B" w:rsidP="0045263B">
            <w:pPr>
              <w:rPr>
                <w:kern w:val="2"/>
                <w:szCs w:val="24"/>
              </w:rPr>
            </w:pPr>
            <w:r w:rsidRPr="0045263B">
              <w:rPr>
                <w:kern w:val="2"/>
                <w:szCs w:val="24"/>
              </w:rPr>
              <w:t xml:space="preserve">Pirkėjas atsiskaito su Tiekėju ne vėliau kaip per 30 kalendorinių dienų nuo tinkamai per SABIS pateiktos Sąskaitos gavimo </w:t>
            </w:r>
            <w:r w:rsidRPr="0045263B">
              <w:rPr>
                <w:kern w:val="2"/>
                <w:szCs w:val="24"/>
              </w:rPr>
              <w:lastRenderedPageBreak/>
              <w:t>dienos, jeigu atitinkamas Paslaugų etapas yra priimtas ir pasirašytas Paslaugų perdavimo–priėmimo aktas. Mokėjimo terminas skaičiuojamas nuo vėliau įvykusios iš šių aplinkybių.</w:t>
            </w:r>
          </w:p>
          <w:p w14:paraId="198E761B" w14:textId="77777777" w:rsidR="0045263B" w:rsidRPr="0045263B" w:rsidRDefault="0045263B" w:rsidP="0045263B">
            <w:pPr>
              <w:rPr>
                <w:kern w:val="2"/>
                <w:szCs w:val="24"/>
              </w:rPr>
            </w:pPr>
            <w:r w:rsidRPr="0045263B">
              <w:rPr>
                <w:kern w:val="2"/>
                <w:szCs w:val="24"/>
              </w:rPr>
              <w:t>Mokama dalimis pagal priimtus Paslaugų rezultatus:</w:t>
            </w:r>
          </w:p>
          <w:p w14:paraId="0955975E" w14:textId="4A32FE27" w:rsidR="0045263B" w:rsidRPr="0045263B" w:rsidRDefault="0045263B" w:rsidP="0045263B">
            <w:pPr>
              <w:rPr>
                <w:kern w:val="2"/>
                <w:szCs w:val="24"/>
              </w:rPr>
            </w:pPr>
            <w:r w:rsidRPr="0045263B">
              <w:rPr>
                <w:kern w:val="2"/>
                <w:szCs w:val="24"/>
              </w:rPr>
              <w:t>1) 1</w:t>
            </w:r>
            <w:r w:rsidR="0082219A">
              <w:rPr>
                <w:kern w:val="2"/>
                <w:szCs w:val="24"/>
              </w:rPr>
              <w:t>0</w:t>
            </w:r>
            <w:r w:rsidRPr="0045263B">
              <w:rPr>
                <w:kern w:val="2"/>
                <w:szCs w:val="24"/>
              </w:rPr>
              <w:t xml:space="preserve"> proc. Pradinės Sutarties vertės – priėmus 1 ir 2 etapų rezultatus (projekto inicijavimą / planavimą, detalią analizę ir projektavimą);</w:t>
            </w:r>
          </w:p>
          <w:p w14:paraId="339CB569" w14:textId="2331BB1D" w:rsidR="0045263B" w:rsidRPr="0045263B" w:rsidRDefault="0045263B" w:rsidP="0045263B">
            <w:pPr>
              <w:rPr>
                <w:kern w:val="2"/>
                <w:szCs w:val="24"/>
              </w:rPr>
            </w:pPr>
            <w:r w:rsidRPr="0045263B">
              <w:rPr>
                <w:kern w:val="2"/>
                <w:szCs w:val="24"/>
              </w:rPr>
              <w:t xml:space="preserve">2) </w:t>
            </w:r>
            <w:r w:rsidR="0082219A">
              <w:rPr>
                <w:kern w:val="2"/>
                <w:szCs w:val="24"/>
              </w:rPr>
              <w:t>2</w:t>
            </w:r>
            <w:r w:rsidRPr="0045263B">
              <w:rPr>
                <w:kern w:val="2"/>
                <w:szCs w:val="24"/>
              </w:rPr>
              <w:t xml:space="preserve">0 proc. </w:t>
            </w:r>
            <w:r w:rsidR="002C2BBD" w:rsidRPr="0045263B">
              <w:rPr>
                <w:kern w:val="2"/>
                <w:szCs w:val="24"/>
              </w:rPr>
              <w:t xml:space="preserve">Pradinės Sutarties vertės </w:t>
            </w:r>
            <w:r w:rsidRPr="0045263B">
              <w:rPr>
                <w:kern w:val="2"/>
                <w:szCs w:val="24"/>
              </w:rPr>
              <w:t>– priėmus 3 etapo rezultatus (Sistemos kūrimą, konfigūravimą, integravimą ir vidinį testavimą);</w:t>
            </w:r>
          </w:p>
          <w:p w14:paraId="1DE842D5" w14:textId="57FBBE6C" w:rsidR="0045263B" w:rsidRPr="0045263B" w:rsidRDefault="0045263B" w:rsidP="0045263B">
            <w:pPr>
              <w:rPr>
                <w:kern w:val="2"/>
                <w:szCs w:val="24"/>
              </w:rPr>
            </w:pPr>
            <w:r w:rsidRPr="0045263B">
              <w:rPr>
                <w:kern w:val="2"/>
                <w:szCs w:val="24"/>
              </w:rPr>
              <w:t>3) 2</w:t>
            </w:r>
            <w:r w:rsidR="0082219A">
              <w:rPr>
                <w:kern w:val="2"/>
                <w:szCs w:val="24"/>
              </w:rPr>
              <w:t>0</w:t>
            </w:r>
            <w:r w:rsidRPr="0045263B">
              <w:rPr>
                <w:kern w:val="2"/>
                <w:szCs w:val="24"/>
              </w:rPr>
              <w:t xml:space="preserve"> proc. </w:t>
            </w:r>
            <w:r w:rsidR="002C2BBD" w:rsidRPr="0045263B">
              <w:rPr>
                <w:kern w:val="2"/>
                <w:szCs w:val="24"/>
              </w:rPr>
              <w:t xml:space="preserve">Pradinės Sutarties vertės </w:t>
            </w:r>
            <w:r w:rsidRPr="0045263B">
              <w:rPr>
                <w:kern w:val="2"/>
                <w:szCs w:val="24"/>
              </w:rPr>
              <w:t>– priėmus 4 etapo rezultatus (diegimą testavimo aplinkoje ir priėmimo testavimą);</w:t>
            </w:r>
          </w:p>
          <w:p w14:paraId="72589601" w14:textId="58FD411B" w:rsidR="0045263B" w:rsidRPr="0045263B" w:rsidRDefault="0045263B" w:rsidP="0045263B">
            <w:pPr>
              <w:rPr>
                <w:kern w:val="2"/>
                <w:szCs w:val="24"/>
              </w:rPr>
            </w:pPr>
            <w:r w:rsidRPr="0045263B">
              <w:rPr>
                <w:kern w:val="2"/>
                <w:szCs w:val="24"/>
              </w:rPr>
              <w:t xml:space="preserve">4) </w:t>
            </w:r>
            <w:r w:rsidR="0082219A">
              <w:rPr>
                <w:kern w:val="2"/>
                <w:szCs w:val="24"/>
              </w:rPr>
              <w:t>15</w:t>
            </w:r>
            <w:r w:rsidRPr="0045263B">
              <w:rPr>
                <w:kern w:val="2"/>
                <w:szCs w:val="24"/>
              </w:rPr>
              <w:t xml:space="preserve"> proc. </w:t>
            </w:r>
            <w:r w:rsidR="002C2BBD" w:rsidRPr="0045263B">
              <w:rPr>
                <w:kern w:val="2"/>
                <w:szCs w:val="24"/>
              </w:rPr>
              <w:t xml:space="preserve">Pradinės Sutarties vertės </w:t>
            </w:r>
            <w:r w:rsidRPr="0045263B">
              <w:rPr>
                <w:kern w:val="2"/>
                <w:szCs w:val="24"/>
              </w:rPr>
              <w:t>– priėmus 5 etapo rezultatus (diegimą gamybinėje aplinkoje ir mokymus);</w:t>
            </w:r>
          </w:p>
          <w:p w14:paraId="4B7FA025" w14:textId="3F46E00F" w:rsidR="0045263B" w:rsidRPr="0045263B" w:rsidRDefault="0045263B" w:rsidP="0045263B">
            <w:pPr>
              <w:rPr>
                <w:kern w:val="2"/>
                <w:szCs w:val="24"/>
              </w:rPr>
            </w:pPr>
            <w:r w:rsidRPr="0045263B">
              <w:rPr>
                <w:kern w:val="2"/>
                <w:szCs w:val="24"/>
              </w:rPr>
              <w:t xml:space="preserve">5) </w:t>
            </w:r>
            <w:r w:rsidR="0082219A">
              <w:rPr>
                <w:kern w:val="2"/>
                <w:szCs w:val="24"/>
              </w:rPr>
              <w:t>35</w:t>
            </w:r>
            <w:r w:rsidRPr="0045263B">
              <w:rPr>
                <w:kern w:val="2"/>
                <w:szCs w:val="24"/>
              </w:rPr>
              <w:t xml:space="preserve"> proc.</w:t>
            </w:r>
            <w:r w:rsidR="002C2BBD" w:rsidRPr="0045263B">
              <w:rPr>
                <w:kern w:val="2"/>
                <w:szCs w:val="24"/>
              </w:rPr>
              <w:t xml:space="preserve"> Pradinės Sutarties vertės</w:t>
            </w:r>
            <w:r w:rsidRPr="0045263B">
              <w:rPr>
                <w:kern w:val="2"/>
                <w:szCs w:val="24"/>
              </w:rPr>
              <w:t xml:space="preserve"> – užbaigus 6 etapą ir pasirašius 7 etapo galutinį Paslaugų perdavimo–priėmimo aktą.</w:t>
            </w:r>
          </w:p>
          <w:p w14:paraId="2E393D74" w14:textId="7A2F87FA" w:rsidR="00027B83" w:rsidRPr="00313530" w:rsidRDefault="0045263B" w:rsidP="0045263B">
            <w:pPr>
              <w:rPr>
                <w:color w:val="000000"/>
                <w:kern w:val="2"/>
                <w:szCs w:val="24"/>
                <w:shd w:val="clear" w:color="auto" w:fill="FFFFFF"/>
              </w:rPr>
            </w:pPr>
            <w:r w:rsidRPr="0045263B">
              <w:rPr>
                <w:kern w:val="2"/>
                <w:szCs w:val="24"/>
              </w:rPr>
              <w:t>Jeigu sumokėtas avansas, kiekvienos šiame punkte nurodytos mokėtinos dalies suma mažinama proporcinga avanso dalimi pagal 5.6 punktą, kol visas avansas yra įskaitytas.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6F9FC1D5" w14:textId="07FA427B" w:rsidR="0078656F" w:rsidRPr="0078656F" w:rsidRDefault="0078656F" w:rsidP="0078656F">
            <w:pPr>
              <w:spacing w:line="259" w:lineRule="auto"/>
              <w:rPr>
                <w:color w:val="000000"/>
                <w:kern w:val="2"/>
                <w:szCs w:val="24"/>
                <w:shd w:val="clear" w:color="auto" w:fill="FFFFFF"/>
              </w:rPr>
            </w:pPr>
            <w:r w:rsidRPr="0078656F">
              <w:rPr>
                <w:color w:val="000000"/>
                <w:kern w:val="2"/>
                <w:szCs w:val="24"/>
                <w:shd w:val="clear" w:color="auto" w:fill="FFFFFF"/>
              </w:rPr>
              <w:t xml:space="preserve">Tiekėjui jo prašymu gali būti mokamas ne didesnis kaip 30 proc. Pradinės Sutarties vertės be PVM avansas, prie jo pridedant pagal teisės aktus taikomą PVM. </w:t>
            </w:r>
          </w:p>
          <w:p w14:paraId="5EDBFE77" w14:textId="77777777" w:rsidR="0078656F" w:rsidRPr="0078656F" w:rsidRDefault="0078656F" w:rsidP="0078656F">
            <w:pPr>
              <w:spacing w:line="259" w:lineRule="auto"/>
              <w:rPr>
                <w:color w:val="000000"/>
                <w:kern w:val="2"/>
                <w:szCs w:val="24"/>
                <w:shd w:val="clear" w:color="auto" w:fill="FFFFFF"/>
              </w:rPr>
            </w:pPr>
            <w:r w:rsidRPr="0078656F">
              <w:rPr>
                <w:color w:val="000000"/>
                <w:kern w:val="2"/>
                <w:szCs w:val="24"/>
                <w:shd w:val="clear" w:color="auto" w:fill="FFFFFF"/>
              </w:rPr>
              <w:t>Tiekėjas gali prašyti ir mažesnio avanso. Dėl avanso Tiekėjas kreipiasi ne vėliau kaip per 10 darbo dienų nuo Sutarties įsigaliojimo dienos ir kartu pateikia išankstinio mokėjimo sąskaitą bei 5.7 punkte nustatytą Avanso užtikrinimą.</w:t>
            </w:r>
          </w:p>
          <w:p w14:paraId="38BDFF43" w14:textId="77777777" w:rsidR="0078656F" w:rsidRPr="0078656F" w:rsidRDefault="0078656F" w:rsidP="0078656F">
            <w:pPr>
              <w:spacing w:line="259" w:lineRule="auto"/>
              <w:rPr>
                <w:color w:val="000000"/>
                <w:kern w:val="2"/>
                <w:szCs w:val="24"/>
                <w:shd w:val="clear" w:color="auto" w:fill="FFFFFF"/>
              </w:rPr>
            </w:pPr>
            <w:r w:rsidRPr="0078656F">
              <w:rPr>
                <w:color w:val="000000"/>
                <w:kern w:val="2"/>
                <w:szCs w:val="24"/>
                <w:shd w:val="clear" w:color="auto" w:fill="FFFFFF"/>
              </w:rPr>
              <w:t>Pirkėjas avansą sumoka ne vėliau kaip per 30 kalendorinių dienų nuo visų tinkamų dokumentų ir galiojančio Avanso užtikrinimo gavimo dienos.</w:t>
            </w:r>
          </w:p>
          <w:p w14:paraId="6BF6739F" w14:textId="77777777" w:rsidR="0078656F" w:rsidRPr="0078656F" w:rsidRDefault="0078656F" w:rsidP="0078656F">
            <w:pPr>
              <w:spacing w:line="259" w:lineRule="auto"/>
              <w:rPr>
                <w:color w:val="000000"/>
                <w:kern w:val="2"/>
                <w:szCs w:val="24"/>
                <w:shd w:val="clear" w:color="auto" w:fill="FFFFFF"/>
              </w:rPr>
            </w:pPr>
            <w:r w:rsidRPr="0078656F">
              <w:rPr>
                <w:color w:val="000000"/>
                <w:kern w:val="2"/>
                <w:szCs w:val="24"/>
                <w:shd w:val="clear" w:color="auto" w:fill="FFFFFF"/>
              </w:rPr>
              <w:t>Avansas įskaitomas proporcingai iš kiekvienos 5.5 punkte nustatytos mokėtinos Paslaugų dalies: iš kiekvienos priimtos Paslaugų dalies mokėtinos sumos išskaitoma tokia pati procentinė dalis, kokią Pradinės Sutarties vertės sudarė faktiškai išmokėtas avansas, kol avansas visiškai įskaitomas. Neįskaitytas avanso likutis, jeigu toks susidarytų, išskaitomas iš galutinio mokėjimo.</w:t>
            </w:r>
          </w:p>
          <w:p w14:paraId="382B074E" w14:textId="68BE8322" w:rsidR="006F0803" w:rsidRDefault="0078656F" w:rsidP="0078656F">
            <w:pPr>
              <w:spacing w:line="259" w:lineRule="auto"/>
              <w:rPr>
                <w:color w:val="000000"/>
                <w:kern w:val="2"/>
                <w:szCs w:val="24"/>
                <w:shd w:val="clear" w:color="auto" w:fill="FFFFFF"/>
              </w:rPr>
            </w:pPr>
            <w:r w:rsidRPr="0078656F">
              <w:rPr>
                <w:color w:val="000000"/>
                <w:kern w:val="2"/>
                <w:szCs w:val="24"/>
                <w:shd w:val="clear" w:color="auto" w:fill="FFFFFF"/>
              </w:rPr>
              <w:t>Nutraukus Sutartį arba Tiekėjui neįvykdžius atitinkamos Sutarties dalies, neužskaitytas avanso likutis grąžinamas Bendrosiose sąlygose nustatyta tvarka.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FCF638B" w14:textId="77777777" w:rsidR="002C19D0" w:rsidRPr="002C19D0" w:rsidRDefault="002C19D0" w:rsidP="002C19D0">
            <w:pPr>
              <w:rPr>
                <w:kern w:val="2"/>
                <w:szCs w:val="24"/>
              </w:rPr>
            </w:pPr>
            <w:r w:rsidRPr="002C19D0">
              <w:rPr>
                <w:kern w:val="2"/>
                <w:szCs w:val="24"/>
              </w:rPr>
              <w:t>Avanso užtikrinimas privalomas ir turi būti ne mažesnis už visą Tiekėjo prašomo bei Pirkėjo mokamo avanso sumą. Avanso užtikrinimas – neatšaukiama, besąlyginė pirmo pareikalavimo banko garantija arba draudimo bendrovės laidavimo draudimo raštas, atitinkantis Bendrųjų sąlygų 12.1 poskyrio reikalavimus.</w:t>
            </w:r>
          </w:p>
          <w:p w14:paraId="3258F3A8" w14:textId="722A85F0" w:rsidR="006F0803" w:rsidRDefault="002C19D0" w:rsidP="002C19D0">
            <w:pPr>
              <w:rPr>
                <w:kern w:val="2"/>
                <w:szCs w:val="24"/>
              </w:rPr>
            </w:pPr>
            <w:r w:rsidRPr="002C19D0">
              <w:rPr>
                <w:kern w:val="2"/>
                <w:szCs w:val="24"/>
              </w:rPr>
              <w:t xml:space="preserve">Avanso užtikrinimas turi galioti iki visiško avanso įskaitymo ir ne trumpiau kaip 30 kalendorinių dienų po numatomo visiško jo įskaitymo datos. Jeigu avansas iki užtikrinimo galiojimo </w:t>
            </w:r>
            <w:r w:rsidRPr="002C19D0">
              <w:rPr>
                <w:kern w:val="2"/>
                <w:szCs w:val="24"/>
              </w:rPr>
              <w:lastRenderedPageBreak/>
              <w:t>pabaigos neįskaitomas visa apimtimi, Tiekėjas ne vėliau kaip prieš 10 darbo dienų iki užtikrinimo galiojimo pabaigos privalo pratęsti jo galiojimą arba pateikti naują lygiavertį užtikrinimą neužskaitytai avanso daliai.</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lastRenderedPageBreak/>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43C27FE6" w:rsidR="006F0803" w:rsidRDefault="00967959" w:rsidP="006F0803">
            <w:pPr>
              <w:rPr>
                <w:szCs w:val="24"/>
              </w:rPr>
            </w:pPr>
            <w:r w:rsidRPr="00967959">
              <w:rPr>
                <w:kern w:val="2"/>
                <w:szCs w:val="24"/>
              </w:rPr>
              <w:t>Paslaugoms ir visai Sistemai taikomas 24 mėnesių garantinės priežiūros terminas, skaičiuojamas nuo galutinio Paslaugų perdavimo–priėmimo akto pasirašymo dienos. Garantinės priežiūros apimtis ir sąlygos nustatytos Techninės specifikacijos 5 skyriuje.</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4A593481" w:rsidR="006F0803" w:rsidRDefault="00EA6EA9" w:rsidP="006F0803">
            <w:pPr>
              <w:rPr>
                <w:kern w:val="2"/>
                <w:szCs w:val="24"/>
              </w:rPr>
            </w:pPr>
            <w:r w:rsidRPr="00EA6EA9">
              <w:rPr>
                <w:kern w:val="2"/>
                <w:szCs w:val="24"/>
              </w:rPr>
              <w:t>Garantinės priežiūros metu reakcijos ir trūkumų pašalinimo terminai nustatyti Techninės specifikacijos 5.6–5.9 papunkčiuose. Kritinės ir nekritinės problemos, taip pat saugumo pažeidžiamumai šalinami Techninėje specifikacijoje nustatytais terminais ir sąlygomis.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5596BC7F" w14:textId="77777777" w:rsidR="001D0841" w:rsidRPr="001D0841" w:rsidRDefault="001D0841" w:rsidP="001D0841">
            <w:pPr>
              <w:rPr>
                <w:kern w:val="2"/>
                <w:szCs w:val="24"/>
              </w:rPr>
            </w:pPr>
            <w:r w:rsidRPr="001D0841">
              <w:rPr>
                <w:kern w:val="2"/>
                <w:szCs w:val="24"/>
              </w:rPr>
              <w:t>Tiekėjas privalo visą Sutarties vykdymo laikotarpį užtikrinti, kad pirkimo sąlygų 6 priede pagal kokybės kriterijų įvertinti specialistai asmeniškai vykdytų atitinkamai pozicijai priskirtas funkcijas.</w:t>
            </w:r>
          </w:p>
          <w:p w14:paraId="12CA3FA9" w14:textId="77777777" w:rsidR="001D0841" w:rsidRPr="001D0841" w:rsidRDefault="001D0841" w:rsidP="001D0841">
            <w:pPr>
              <w:rPr>
                <w:kern w:val="2"/>
                <w:szCs w:val="24"/>
              </w:rPr>
            </w:pPr>
            <w:r w:rsidRPr="001D0841">
              <w:rPr>
                <w:kern w:val="2"/>
                <w:szCs w:val="24"/>
              </w:rPr>
              <w:t>Tokį specialistą pakeisti galima tik gavus išankstinį rašytinį Pirkėjo sutikimą ir pasiūlius specialistą, kuris atitinka atitinkamai pozicijai pirkimo sąlygų 5 priede nustatytus minimalius kvalifikacijos reikalavimus ir pagal jam taikomą papildomos profesinės patirties kriterijų gautų ne mažesnį balų skaičių negu keičiamas specialistas. Jeigu tas pats specialistas vertintas pagal kelis kriterijaus parametrus, pakeitimas turi užtikrinti ne mažesnį įvertinimą pagal kiekvieną jų.</w:t>
            </w:r>
          </w:p>
          <w:p w14:paraId="73F902F8" w14:textId="77777777" w:rsidR="001D0841" w:rsidRPr="001D0841" w:rsidRDefault="001D0841" w:rsidP="001D0841">
            <w:pPr>
              <w:rPr>
                <w:kern w:val="2"/>
                <w:szCs w:val="24"/>
              </w:rPr>
            </w:pPr>
            <w:r w:rsidRPr="001D0841">
              <w:rPr>
                <w:kern w:val="2"/>
                <w:szCs w:val="24"/>
              </w:rPr>
              <w:t>Pirkėjo prašymu Tiekėjas per 5 darbo dienas pateikia dokumentus, įrodančius šių įsipareigojimų vykdymą.</w:t>
            </w:r>
          </w:p>
          <w:p w14:paraId="449C3520" w14:textId="32F3D65C" w:rsidR="006F0803" w:rsidRDefault="001D0841" w:rsidP="001D0841">
            <w:pPr>
              <w:rPr>
                <w:kern w:val="2"/>
                <w:szCs w:val="24"/>
              </w:rPr>
            </w:pPr>
            <w:r w:rsidRPr="001D0841">
              <w:rPr>
                <w:kern w:val="2"/>
                <w:szCs w:val="24"/>
              </w:rPr>
              <w:t xml:space="preserve">Tiekėjas, o kai taikoma – atitinkamas ūkio subjektas ar subtiekėjas, visą Sutarties vykdymo laikotarpį turi išlaikyti pirkimo dokumentuose reikalautų </w:t>
            </w:r>
            <w:r w:rsidRPr="001D0841">
              <w:rPr>
                <w:color w:val="EE0000"/>
                <w:kern w:val="2"/>
                <w:szCs w:val="24"/>
              </w:rPr>
              <w:t xml:space="preserve">ISO 9001 ir ISO/IEC 27001 </w:t>
            </w:r>
            <w:r w:rsidRPr="001D0841">
              <w:rPr>
                <w:kern w:val="2"/>
                <w:szCs w:val="24"/>
              </w:rPr>
              <w:t>arba lygiaverčių vadybos sistemų atitiktį tiek, kiek šie reikalavimai jam buvo taikomi kvalifikacijos vertinimo metu.</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5FD202CB" w14:textId="72C4D8F3" w:rsidR="00A011AE" w:rsidRPr="00A011AE" w:rsidRDefault="00A011AE" w:rsidP="00A011AE">
            <w:pPr>
              <w:rPr>
                <w:kern w:val="2"/>
                <w:szCs w:val="24"/>
              </w:rPr>
            </w:pPr>
            <w:r w:rsidRPr="00A011AE">
              <w:rPr>
                <w:kern w:val="2"/>
                <w:szCs w:val="24"/>
              </w:rPr>
              <w:t>8.1.1. Prievolių pagal Sutartį įvykdymas užtikrinamas netesybomis (delspinigiais, bauda).</w:t>
            </w:r>
          </w:p>
          <w:p w14:paraId="16C1FD31" w14:textId="77777777" w:rsidR="00A011AE" w:rsidRPr="00A011AE" w:rsidRDefault="00A011AE" w:rsidP="00A011AE">
            <w:pPr>
              <w:rPr>
                <w:kern w:val="2"/>
                <w:szCs w:val="24"/>
              </w:rPr>
            </w:pPr>
            <w:r w:rsidRPr="00A011AE">
              <w:rPr>
                <w:kern w:val="2"/>
                <w:szCs w:val="24"/>
              </w:rPr>
              <w:lastRenderedPageBreak/>
              <w:t xml:space="preserve">8.1.2. Sutarties tinkamas įvykdymas yra užtikrintas netesybomis – 10 proc. bauda nuo pradinės Sutarties vertės be PVM, nurodytos Sutarties Specialiųjų sąlygų </w:t>
            </w:r>
            <w:r w:rsidRPr="003A72AA">
              <w:rPr>
                <w:kern w:val="2"/>
                <w:szCs w:val="24"/>
              </w:rPr>
              <w:t>5.2</w:t>
            </w:r>
            <w:r w:rsidRPr="00A011AE">
              <w:rPr>
                <w:kern w:val="2"/>
                <w:szCs w:val="24"/>
              </w:rPr>
              <w:t xml:space="preserve"> papunktyje.</w:t>
            </w:r>
          </w:p>
          <w:p w14:paraId="2B1AF34E" w14:textId="77777777" w:rsidR="00A011AE" w:rsidRPr="00A011AE" w:rsidRDefault="00A011AE" w:rsidP="00A011AE">
            <w:pPr>
              <w:rPr>
                <w:kern w:val="2"/>
                <w:szCs w:val="24"/>
              </w:rPr>
            </w:pPr>
            <w:r w:rsidRPr="00A011AE">
              <w:rPr>
                <w:kern w:val="2"/>
                <w:szCs w:val="24"/>
              </w:rPr>
              <w:t>8.1.3. Sutarties įvykdymo užtikrinimu garantuojama, kad Pirkėjui bus atlyginti nuostoliai, atsiradę Tiekėjui dėl jo kaltės pažeidus Sutartį ir (ar) ją nutraukus.</w:t>
            </w:r>
          </w:p>
          <w:p w14:paraId="43F4BB25" w14:textId="77777777" w:rsidR="00A011AE" w:rsidRPr="00A011AE" w:rsidRDefault="00A011AE" w:rsidP="00A011AE">
            <w:pPr>
              <w:rPr>
                <w:kern w:val="2"/>
                <w:szCs w:val="24"/>
              </w:rPr>
            </w:pPr>
            <w:r w:rsidRPr="00A011AE">
              <w:rPr>
                <w:kern w:val="2"/>
                <w:szCs w:val="24"/>
              </w:rPr>
              <w:t xml:space="preserve">8.1.4. Jei Tiekėjas nevykdo savo sutartinių įsipareigojimų ar vykdo juos netinkamai, Pirkėjas turi teisę reikalauti sumokėti Sutarties Specialiųjų sąlygų </w:t>
            </w:r>
            <w:r w:rsidRPr="003A72AA">
              <w:rPr>
                <w:kern w:val="2"/>
                <w:szCs w:val="24"/>
              </w:rPr>
              <w:t xml:space="preserve">8.1.2 papunktyje </w:t>
            </w:r>
            <w:r w:rsidRPr="00A011AE">
              <w:rPr>
                <w:kern w:val="2"/>
                <w:szCs w:val="24"/>
              </w:rPr>
              <w:t>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p w14:paraId="1EBC630B" w14:textId="77777777" w:rsidR="00A011AE" w:rsidRPr="00A011AE" w:rsidRDefault="00A011AE" w:rsidP="00A011AE">
            <w:pPr>
              <w:rPr>
                <w:kern w:val="2"/>
                <w:szCs w:val="24"/>
              </w:rPr>
            </w:pPr>
            <w:r w:rsidRPr="00A011AE">
              <w:rPr>
                <w:kern w:val="2"/>
                <w:szCs w:val="24"/>
              </w:rPr>
              <w:t>8.1.5. Jei Sutartyje numatytas Tiekėjo sutartinių įsipareigojimų vykdymas dalimis, pasirašius tarpinį Paslaugų priėmimo-perdavimo aktą, sutarties įvykdymo užtikrinimo suma gali būti mažinama proporcingai Tiekėjo įvykdytų įsipareigojimų daliai.</w:t>
            </w:r>
          </w:p>
          <w:p w14:paraId="3C30665A" w14:textId="77777777" w:rsidR="00A011AE" w:rsidRPr="00A011AE" w:rsidRDefault="00A011AE" w:rsidP="00A011AE">
            <w:pPr>
              <w:rPr>
                <w:kern w:val="2"/>
                <w:szCs w:val="24"/>
              </w:rPr>
            </w:pPr>
            <w:r w:rsidRPr="00A011AE">
              <w:rPr>
                <w:kern w:val="2"/>
                <w:szCs w:val="24"/>
              </w:rPr>
              <w:t>8.1.6. Nutraukus sutartį dėl Tiekėjo kaltės visais atvejais bauda skaičiuojama nuo pradinės Sutarties kainos be PVM.</w:t>
            </w:r>
          </w:p>
          <w:p w14:paraId="2D80CD6E" w14:textId="27D35DDE" w:rsidR="00027B83" w:rsidRDefault="00A011AE" w:rsidP="00A011AE">
            <w:pPr>
              <w:rPr>
                <w:kern w:val="2"/>
                <w:szCs w:val="24"/>
              </w:rPr>
            </w:pPr>
            <w:r w:rsidRPr="00A011AE">
              <w:rPr>
                <w:kern w:val="2"/>
                <w:szCs w:val="24"/>
              </w:rPr>
              <w:t>8.1.7. Netesybų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Tiekėjas  privalo kompensuoti Pirkėjo patirtus tiesioginius nuostolius, kurių nepadengia Sutarties įvykdymo užtikrinimas.</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lastRenderedPageBreak/>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0B06D812"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209BCE82"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12BF730D" w:rsidR="00402199" w:rsidRDefault="009871C4" w:rsidP="00402199">
            <w:pPr>
              <w:spacing w:line="259" w:lineRule="auto"/>
              <w:rPr>
                <w:color w:val="000000"/>
                <w:kern w:val="2"/>
                <w:szCs w:val="24"/>
              </w:rPr>
            </w:pPr>
            <w:r w:rsidRPr="009871C4">
              <w:rPr>
                <w:bCs/>
                <w:color w:val="000000"/>
                <w:kern w:val="2"/>
                <w:szCs w:val="24"/>
              </w:rPr>
              <w:t>Jeigu Pirkėjas, gavęs tinkamai per SABIS pateiktą Sąskaitą už priimtas Paslaugas, uždelsia atsiskaityti per Sutartyje nustatytą terminą, Tiekėjas turi teisę skaičiuoti 0,02 proc.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0B1E27B9" w14:textId="77777777" w:rsidR="00B13692" w:rsidRPr="00B13692" w:rsidRDefault="00B13692" w:rsidP="00B13692">
            <w:pPr>
              <w:rPr>
                <w:color w:val="000000"/>
                <w:szCs w:val="24"/>
                <w:lang w:val="lt"/>
              </w:rPr>
            </w:pPr>
            <w:r w:rsidRPr="00B13692">
              <w:rPr>
                <w:color w:val="000000"/>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EE68A6C" w14:textId="77777777" w:rsidR="00B13692" w:rsidRPr="00520A5B" w:rsidRDefault="00B13692" w:rsidP="00B13692">
            <w:pPr>
              <w:rPr>
                <w:szCs w:val="24"/>
                <w:lang w:val="lt"/>
              </w:rPr>
            </w:pPr>
            <w:r w:rsidRPr="00520A5B">
              <w:rPr>
                <w:szCs w:val="24"/>
                <w:lang w:val="lt"/>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w:t>
            </w:r>
            <w:r w:rsidRPr="00520A5B">
              <w:rPr>
                <w:szCs w:val="24"/>
                <w:lang w:val="lt"/>
              </w:rPr>
              <w:lastRenderedPageBreak/>
              <w:t>delspinigius už kiekvieną uždelstą dieną nuo laiku negrąžintos permokos kainos be PVM.</w:t>
            </w:r>
          </w:p>
          <w:p w14:paraId="0E6DFBC8" w14:textId="0D591D24" w:rsidR="00402199" w:rsidRDefault="00B13692" w:rsidP="00B13692">
            <w:pPr>
              <w:rPr>
                <w:b/>
                <w:kern w:val="2"/>
                <w:szCs w:val="24"/>
              </w:rPr>
            </w:pPr>
            <w:r w:rsidRPr="00B13692">
              <w:rPr>
                <w:color w:val="000000"/>
                <w:szCs w:val="24"/>
                <w:lang w:val="lt"/>
              </w:rPr>
              <w:t>9.2.3. Tiekėjas privalo sumokėti Pirkėjui netesybas per 10 (dešimt) darbo dienų nuo Pirkėjo pareikalavimo, jeigu netesybų suma nėra 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58AB9D4" w14:textId="77777777" w:rsidR="00E647FB" w:rsidRPr="00E647FB" w:rsidRDefault="00E647FB" w:rsidP="00E647FB">
            <w:pPr>
              <w:rPr>
                <w:bCs/>
                <w:kern w:val="2"/>
                <w:szCs w:val="24"/>
              </w:rPr>
            </w:pPr>
            <w:r w:rsidRPr="00E647FB">
              <w:rPr>
                <w:bCs/>
                <w:kern w:val="2"/>
                <w:szCs w:val="24"/>
              </w:rPr>
              <w:t>9.3.1. Nutraukus Sutartį dėl esminio Sutarties pažeidimo, nustatyto Sutarties Specialiosiose sąlygose, mokama 10 procentų dydžio bauda nuo Pradinės Sutarties vertės, nurodytos Specialiųjų sąlygų 5.2 punkte.</w:t>
            </w:r>
          </w:p>
          <w:p w14:paraId="7CBFE0C7" w14:textId="497EDA61" w:rsidR="00402199" w:rsidRDefault="00E647FB" w:rsidP="00E647FB">
            <w:pPr>
              <w:rPr>
                <w:kern w:val="2"/>
                <w:szCs w:val="24"/>
              </w:rPr>
            </w:pPr>
            <w:r w:rsidRPr="00E647FB">
              <w:rPr>
                <w:bCs/>
                <w:kern w:val="2"/>
                <w:szCs w:val="24"/>
              </w:rPr>
              <w:t>9.3.2. Nepagrįstai nutraukus Sutarties vykdymą ne Sutartyje nustatyta tvarka, mokama 10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75B2E84" w:rsidR="00402199" w:rsidRDefault="0055238F" w:rsidP="00402199">
            <w:pPr>
              <w:rPr>
                <w:kern w:val="2"/>
                <w:szCs w:val="24"/>
              </w:rPr>
            </w:pPr>
            <w:r w:rsidRPr="0055238F">
              <w:rPr>
                <w:kern w:val="2"/>
                <w:szCs w:val="24"/>
              </w:rPr>
              <w:t>2 000 Eur (du tūkstančiai eurų).</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6CE3DC85" w:rsidR="00402199" w:rsidRPr="0055238F" w:rsidRDefault="00402199" w:rsidP="0055238F">
            <w:pPr>
              <w:rPr>
                <w:bCs/>
                <w:color w:val="000000"/>
                <w:kern w:val="2"/>
                <w:szCs w:val="24"/>
              </w:rPr>
            </w:pPr>
            <w:r w:rsidRPr="0055238F">
              <w:rPr>
                <w:bCs/>
                <w:color w:val="000000"/>
                <w:kern w:val="2"/>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49C64119" w:rsidR="00402199" w:rsidRPr="0055238F" w:rsidRDefault="00033095" w:rsidP="00402199">
            <w:pPr>
              <w:rPr>
                <w:bCs/>
                <w:color w:val="4472C4"/>
                <w:kern w:val="2"/>
                <w:szCs w:val="24"/>
              </w:rPr>
            </w:pPr>
            <w:r w:rsidRPr="00033095">
              <w:rPr>
                <w:bCs/>
                <w:kern w:val="2"/>
                <w:szCs w:val="24"/>
              </w:rPr>
              <w:t>5 000 Eur (penki tūkstančiai eurų).</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2AA8E765" w:rsidR="00402199" w:rsidRDefault="00BE42F2" w:rsidP="00BE42F2">
            <w:pPr>
              <w:rPr>
                <w:color w:val="4472C4"/>
                <w:kern w:val="2"/>
                <w:szCs w:val="24"/>
              </w:rPr>
            </w:pPr>
            <w:r w:rsidRPr="00BE42F2">
              <w:rPr>
                <w:bCs/>
                <w:szCs w:val="24"/>
              </w:rPr>
              <w:t>5 000 Eur (penki tūkstančiai eurų) už kiekvieną atvejį, kai Tiekėjas neužtikrina pirkimo sąlygų 6 priede pagal kokybės kriterijų įvertinto specialisto dalyvavimo arba jį pakeičia specialistu, kuris neužtikrina ne mažesnio kokybės balų skaičiaus, ir pažeidimo nepašalina per 5 darbo dienas nuo Pirkėjo reikalavimo. Bauda neatleidžia nuo pareigos nedelsiant atkurti reikalavimų atitinkančią komandą.</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0300EE95" w:rsidR="00402199" w:rsidRPr="005154B3" w:rsidRDefault="00402199" w:rsidP="005154B3">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lastRenderedPageBreak/>
              <w:t>intelektiniais veiklos rezultatais nesilaikymo</w:t>
            </w:r>
          </w:p>
        </w:tc>
        <w:tc>
          <w:tcPr>
            <w:tcW w:w="6441" w:type="dxa"/>
            <w:gridSpan w:val="2"/>
          </w:tcPr>
          <w:p w14:paraId="39D0982B" w14:textId="3CE131B7" w:rsidR="00402199" w:rsidRDefault="00BC599E" w:rsidP="00402199">
            <w:pPr>
              <w:rPr>
                <w:color w:val="4472C4"/>
                <w:kern w:val="2"/>
                <w:szCs w:val="24"/>
              </w:rPr>
            </w:pPr>
            <w:r w:rsidRPr="00BC599E">
              <w:rPr>
                <w:kern w:val="2"/>
                <w:szCs w:val="24"/>
                <w:lang w:val="en-US"/>
              </w:rPr>
              <w:lastRenderedPageBreak/>
              <w:t xml:space="preserve">2 000 </w:t>
            </w:r>
            <w:proofErr w:type="spellStart"/>
            <w:r w:rsidRPr="00BC599E">
              <w:rPr>
                <w:kern w:val="2"/>
                <w:szCs w:val="24"/>
                <w:lang w:val="en-US"/>
              </w:rPr>
              <w:t>Eur</w:t>
            </w:r>
            <w:proofErr w:type="spellEnd"/>
            <w:r w:rsidRPr="00BC599E">
              <w:rPr>
                <w:kern w:val="2"/>
                <w:szCs w:val="24"/>
                <w:lang w:val="en-US"/>
              </w:rPr>
              <w:t xml:space="preserve"> (du </w:t>
            </w:r>
            <w:proofErr w:type="spellStart"/>
            <w:r w:rsidRPr="00BC599E">
              <w:rPr>
                <w:kern w:val="2"/>
                <w:szCs w:val="24"/>
                <w:lang w:val="en-US"/>
              </w:rPr>
              <w:t>tūkstančiai</w:t>
            </w:r>
            <w:proofErr w:type="spellEnd"/>
            <w:r w:rsidRPr="00BC599E">
              <w:rPr>
                <w:kern w:val="2"/>
                <w:szCs w:val="24"/>
                <w:lang w:val="en-US"/>
              </w:rPr>
              <w:t xml:space="preserve"> </w:t>
            </w:r>
            <w:proofErr w:type="spellStart"/>
            <w:r w:rsidRPr="00BC599E">
              <w:rPr>
                <w:kern w:val="2"/>
                <w:szCs w:val="24"/>
                <w:lang w:val="en-US"/>
              </w:rPr>
              <w:t>eurų</w:t>
            </w:r>
            <w:proofErr w:type="spellEnd"/>
            <w:r w:rsidRPr="00BC599E">
              <w:rPr>
                <w:kern w:val="2"/>
                <w:szCs w:val="24"/>
                <w:lang w:val="en-US"/>
              </w:rPr>
              <w:t>).</w:t>
            </w: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E681EE" w14:textId="77777777" w:rsidR="00825AE5" w:rsidRPr="00825AE5" w:rsidRDefault="00825AE5" w:rsidP="00825AE5">
            <w:pPr>
              <w:rPr>
                <w:bCs/>
                <w:kern w:val="2"/>
                <w:szCs w:val="24"/>
              </w:rPr>
            </w:pPr>
            <w:r w:rsidRPr="00825AE5">
              <w:rPr>
                <w:bCs/>
                <w:kern w:val="2"/>
                <w:szCs w:val="24"/>
              </w:rPr>
              <w:t>9.10.1. Už Techninės specifikacijos 5.7 papunktyje nustatyto kritinės problemos pašalinimo / funkcionalumo atkūrimo termino pažeidimą – 1 000 Eur už kiekvieną pradėtą darbo dieną iki reikalavimo įvykdymo.</w:t>
            </w:r>
          </w:p>
          <w:p w14:paraId="63137322" w14:textId="77777777" w:rsidR="00825AE5" w:rsidRPr="00825AE5" w:rsidRDefault="00825AE5" w:rsidP="00825AE5">
            <w:pPr>
              <w:rPr>
                <w:bCs/>
                <w:kern w:val="2"/>
                <w:szCs w:val="24"/>
              </w:rPr>
            </w:pPr>
            <w:r w:rsidRPr="00825AE5">
              <w:rPr>
                <w:bCs/>
                <w:kern w:val="2"/>
                <w:szCs w:val="24"/>
              </w:rPr>
              <w:t>9.10.2. Už Techninės specifikacijos 5.8 papunktyje nustatyto nekritinės problemos pašalinimo termino pažeidimą – 250 Eur už kiekvieną pradėtą darbo dieną iki reikalavimo įvykdymo.</w:t>
            </w:r>
          </w:p>
          <w:p w14:paraId="7C34B9DD" w14:textId="77777777" w:rsidR="00825AE5" w:rsidRPr="00825AE5" w:rsidRDefault="00825AE5" w:rsidP="00825AE5">
            <w:pPr>
              <w:rPr>
                <w:bCs/>
                <w:kern w:val="2"/>
                <w:szCs w:val="24"/>
              </w:rPr>
            </w:pPr>
            <w:r w:rsidRPr="00825AE5">
              <w:rPr>
                <w:bCs/>
                <w:kern w:val="2"/>
                <w:szCs w:val="24"/>
              </w:rPr>
              <w:t>9.10.3. Už nepranešimą arba pavėluotą pranešimą apie informacijos ar kibernetinio saugumo incidentą Sutartyje nustatyta tvarka – 5 000 Eur už kiekvieną atvejį; jeigu dėl pažeidimo buvo reikšmingai apsunkintas incidento suvaldymas ar padidinta žala – 10 000 Eur.</w:t>
            </w:r>
          </w:p>
          <w:p w14:paraId="0DCB3D50" w14:textId="77777777" w:rsidR="00825AE5" w:rsidRPr="00825AE5" w:rsidRDefault="00825AE5" w:rsidP="00825AE5">
            <w:pPr>
              <w:rPr>
                <w:bCs/>
                <w:kern w:val="2"/>
                <w:szCs w:val="24"/>
              </w:rPr>
            </w:pPr>
            <w:r w:rsidRPr="00825AE5">
              <w:rPr>
                <w:bCs/>
                <w:kern w:val="2"/>
                <w:szCs w:val="24"/>
              </w:rPr>
              <w:t>9.10.4. Už nesuderintos prieigos suteikimą, draudžiamos kilmės / vietos paslaugų teikimą, nepatvirtinto trečiojo asmens pasitelkimą saugumo požiūriu reikšmingoms funkcijoms arba kitą esminę riziką Pirkėjo informacijai ar TIS sukeliantį kibernetinio ar nacionalinio saugumo reikalavimų pažeidimą – 10 000 Eur už kiekvieną atvejį.</w:t>
            </w:r>
          </w:p>
          <w:p w14:paraId="48FBDA70" w14:textId="77777777" w:rsidR="00825AE5" w:rsidRPr="00825AE5" w:rsidRDefault="00825AE5" w:rsidP="00825AE5">
            <w:pPr>
              <w:rPr>
                <w:bCs/>
                <w:kern w:val="2"/>
                <w:szCs w:val="24"/>
              </w:rPr>
            </w:pPr>
            <w:r w:rsidRPr="00825AE5">
              <w:rPr>
                <w:bCs/>
                <w:kern w:val="2"/>
                <w:szCs w:val="24"/>
              </w:rPr>
              <w:t>9.10.5. Už nepagrįstą atsisakymą sudaryti sąlygas Pirkėjo ar jo įgalioto paslaugų teikėjo auditui arba nepateiktus auditui / atitikties patikrai būtinus dokumentus per nustatytą terminą – 5 000 Eur už kiekvieną atvejį.</w:t>
            </w:r>
          </w:p>
          <w:p w14:paraId="61DD08FE" w14:textId="00F7D342" w:rsidR="00402199" w:rsidRPr="00825AE5" w:rsidRDefault="00825AE5" w:rsidP="00825AE5">
            <w:pPr>
              <w:rPr>
                <w:kern w:val="2"/>
                <w:szCs w:val="24"/>
              </w:rPr>
            </w:pPr>
            <w:r w:rsidRPr="00825AE5">
              <w:rPr>
                <w:bCs/>
                <w:kern w:val="2"/>
                <w:szCs w:val="24"/>
              </w:rPr>
              <w:t>Netesybų sumokėjimas neatleidžia Tiekėjo nuo pareigos pašalinti pažeidimą, vykdyti Sutartį ir atlyginti Pirkėjo tiesioginius nuostolius, kurių nepadengia netesybos.</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A8E6043" w14:textId="632D1ED7" w:rsidR="00793E75" w:rsidRPr="00793E75" w:rsidRDefault="00793E75" w:rsidP="00793E75">
            <w:pPr>
              <w:rPr>
                <w:kern w:val="2"/>
                <w:szCs w:val="24"/>
              </w:rPr>
            </w:pPr>
            <w:r>
              <w:rPr>
                <w:kern w:val="2"/>
                <w:szCs w:val="24"/>
              </w:rPr>
              <w:t>10.1.1.</w:t>
            </w:r>
            <w:r w:rsidRPr="00793E75">
              <w:rPr>
                <w:kern w:val="2"/>
                <w:szCs w:val="24"/>
              </w:rPr>
              <w:t xml:space="preserve"> Techninės specifikacijos 6 skyriuje nustatytų Paslaugų etapų ir galutinio Sistemos perdavimo terminų laikymasis;</w:t>
            </w:r>
          </w:p>
          <w:p w14:paraId="030FC754" w14:textId="7112161A" w:rsidR="00793E75" w:rsidRPr="00793E75" w:rsidRDefault="00793E75" w:rsidP="00793E75">
            <w:pPr>
              <w:rPr>
                <w:kern w:val="2"/>
                <w:szCs w:val="24"/>
              </w:rPr>
            </w:pPr>
            <w:r>
              <w:rPr>
                <w:kern w:val="2"/>
                <w:szCs w:val="24"/>
              </w:rPr>
              <w:t>10.1.2.</w:t>
            </w:r>
            <w:r w:rsidRPr="00793E75">
              <w:rPr>
                <w:kern w:val="2"/>
                <w:szCs w:val="24"/>
              </w:rPr>
              <w:t xml:space="preserve"> pirkimo sąlygų 6 priede pagal kokybės kriterijų įvertintų specialistų dalyvavimo ir jų keitimo sąlygų laikymasis;</w:t>
            </w:r>
          </w:p>
          <w:p w14:paraId="0F5EA4F4" w14:textId="133BAF2C" w:rsidR="00793E75" w:rsidRPr="00793E75" w:rsidRDefault="00793E75" w:rsidP="00793E75">
            <w:pPr>
              <w:rPr>
                <w:kern w:val="2"/>
                <w:szCs w:val="24"/>
              </w:rPr>
            </w:pPr>
            <w:r>
              <w:rPr>
                <w:kern w:val="2"/>
                <w:szCs w:val="24"/>
              </w:rPr>
              <w:t>10.1.3.</w:t>
            </w:r>
            <w:r w:rsidRPr="00793E75">
              <w:rPr>
                <w:kern w:val="2"/>
                <w:szCs w:val="24"/>
              </w:rPr>
              <w:t xml:space="preserve"> informacijos, kibernetinio ir nacionalinio saugumo reikalavimų, įskaitant Sutarties priedo Nr. 4 reikalavimus, laikymasis;</w:t>
            </w:r>
          </w:p>
          <w:p w14:paraId="3CEAEA67" w14:textId="53D93826" w:rsidR="00793E75" w:rsidRPr="00793E75" w:rsidRDefault="00793E75" w:rsidP="00793E75">
            <w:pPr>
              <w:rPr>
                <w:kern w:val="2"/>
                <w:szCs w:val="24"/>
              </w:rPr>
            </w:pPr>
            <w:r>
              <w:rPr>
                <w:kern w:val="2"/>
                <w:szCs w:val="24"/>
              </w:rPr>
              <w:t>10.1.4.</w:t>
            </w:r>
            <w:r w:rsidRPr="00793E75">
              <w:rPr>
                <w:kern w:val="2"/>
                <w:szCs w:val="24"/>
              </w:rPr>
              <w:t xml:space="preserve"> konfidencialumo ir asmens duomenų apsaugos įsipareigojimų laikymasis;</w:t>
            </w:r>
          </w:p>
          <w:p w14:paraId="1AD3CD3A" w14:textId="6BAFA399" w:rsidR="00402199" w:rsidRPr="001877AB" w:rsidRDefault="00793E75" w:rsidP="001877AB">
            <w:pPr>
              <w:rPr>
                <w:kern w:val="2"/>
                <w:szCs w:val="24"/>
              </w:rPr>
            </w:pPr>
            <w:r>
              <w:rPr>
                <w:kern w:val="2"/>
                <w:szCs w:val="24"/>
              </w:rPr>
              <w:t>10.1.5.</w:t>
            </w:r>
            <w:r w:rsidRPr="00793E75">
              <w:rPr>
                <w:kern w:val="2"/>
                <w:szCs w:val="24"/>
              </w:rPr>
              <w:t xml:space="preserve"> išeities tekstų, konfigūracijų, integracijų kodo, licencijų, dokumentacijos ir kitų rezultatų perdavimas taip, kad Pirkėjas galėtų savarankiškai eksploatuoti, prižiūrėti ir toliau vystyti Sistemą arba šiam tikslui pasitelkti kitą paslaugų teikėją;</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F658286" w14:textId="032FD1F8" w:rsidR="000A6D1E" w:rsidRPr="000A6D1E" w:rsidRDefault="000A6D1E" w:rsidP="000A6D1E">
            <w:pPr>
              <w:rPr>
                <w:kern w:val="2"/>
                <w:szCs w:val="24"/>
              </w:rPr>
            </w:pPr>
            <w:r>
              <w:rPr>
                <w:kern w:val="2"/>
                <w:szCs w:val="24"/>
              </w:rPr>
              <w:t>10.2.1.</w:t>
            </w:r>
            <w:r w:rsidRPr="000A6D1E">
              <w:rPr>
                <w:kern w:val="2"/>
                <w:szCs w:val="24"/>
              </w:rPr>
              <w:t xml:space="preserve"> Tiekėjas bent du kartus vėluoja įvykdyti atskirų etapų įsipareigojimus daugiau kaip 5 darbo dienas arba vieną kartą – daugiau kaip 10 darbo dienų;</w:t>
            </w:r>
          </w:p>
          <w:p w14:paraId="644D13B0" w14:textId="7BF95969" w:rsidR="000A6D1E" w:rsidRPr="000A6D1E" w:rsidRDefault="000A6D1E" w:rsidP="000A6D1E">
            <w:pPr>
              <w:rPr>
                <w:kern w:val="2"/>
                <w:szCs w:val="24"/>
              </w:rPr>
            </w:pPr>
            <w:r>
              <w:rPr>
                <w:kern w:val="2"/>
                <w:szCs w:val="24"/>
              </w:rPr>
              <w:t>10.2.2.</w:t>
            </w:r>
            <w:r w:rsidRPr="000A6D1E">
              <w:rPr>
                <w:kern w:val="2"/>
                <w:szCs w:val="24"/>
              </w:rPr>
              <w:t xml:space="preserve"> pagal kokybės kriterijų įvertinto specialisto dalyvavimas neužtikrinamas ilgiau kaip 5 darbo dienas nuo Pirkėjo reikalavimo arba toks pažeidimas pasikartoja du kartus;</w:t>
            </w:r>
          </w:p>
          <w:p w14:paraId="7BF92BF0" w14:textId="2141483E" w:rsidR="000A6D1E" w:rsidRPr="000A6D1E" w:rsidRDefault="000A6D1E" w:rsidP="000A6D1E">
            <w:pPr>
              <w:rPr>
                <w:kern w:val="2"/>
                <w:szCs w:val="24"/>
              </w:rPr>
            </w:pPr>
            <w:r>
              <w:rPr>
                <w:kern w:val="2"/>
                <w:szCs w:val="24"/>
              </w:rPr>
              <w:lastRenderedPageBreak/>
              <w:t>10.2.3.</w:t>
            </w:r>
            <w:r w:rsidRPr="000A6D1E">
              <w:rPr>
                <w:kern w:val="2"/>
                <w:szCs w:val="24"/>
              </w:rPr>
              <w:t xml:space="preserve"> nustatytas kibernetinio / informacijos saugumo reikalavimo pažeidimas nepašalinamas Pirkėjo, atsižvelgiant į riziką, nustatytu pagrįstu terminu arba per 12 mėnesių nustatomi du ar daugiau tokių pažeidimų;</w:t>
            </w:r>
          </w:p>
          <w:p w14:paraId="211790B3" w14:textId="01B38DDB" w:rsidR="000A6D1E" w:rsidRPr="000A6D1E" w:rsidRDefault="000A6D1E" w:rsidP="000A6D1E">
            <w:pPr>
              <w:rPr>
                <w:kern w:val="2"/>
                <w:szCs w:val="24"/>
              </w:rPr>
            </w:pPr>
            <w:r>
              <w:rPr>
                <w:kern w:val="2"/>
                <w:szCs w:val="24"/>
              </w:rPr>
              <w:t>10.2.4.</w:t>
            </w:r>
            <w:r w:rsidRPr="000A6D1E">
              <w:rPr>
                <w:kern w:val="2"/>
                <w:szCs w:val="24"/>
              </w:rPr>
              <w:t xml:space="preserve"> Tiekėjas daugiau kaip 10 darbo dienų vėluoja perduoti atitinkamam etapui privalomus išeities tekstus, konfigūracijas, licencijas, techninę dokumentaciją ar kitą rezultatą, nors pats etapas dėl to dar gali būti tęsiamas;</w:t>
            </w:r>
          </w:p>
          <w:p w14:paraId="2BC2BBBD" w14:textId="2718E592" w:rsidR="00402199" w:rsidRDefault="000A6D1E" w:rsidP="000A6D1E">
            <w:pPr>
              <w:rPr>
                <w:kern w:val="2"/>
                <w:szCs w:val="24"/>
              </w:rPr>
            </w:pPr>
            <w:r w:rsidRPr="000A6D1E">
              <w:rPr>
                <w:kern w:val="2"/>
                <w:szCs w:val="24"/>
              </w:rPr>
              <w:t>Už didelį arba nuolatinį esminės Sutarties sąlygos vykdymo trūkumą Pirkėjas taiko atitinkamą 9 skyriaus sankciją. Jei pažeidimas pagal savo pobūdį ir pasekmes atitinka 12.2 punkte nustatytą esminį Sutarties pažeidimą, taikomos 12 skyriaus nuostatos.</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lastRenderedPageBreak/>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pPr>
              <w:rPr>
                <w:kern w:val="2"/>
                <w:szCs w:val="24"/>
              </w:rPr>
            </w:pPr>
            <w:r>
              <w:rPr>
                <w:kern w:val="2"/>
                <w:szCs w:val="24"/>
              </w:rPr>
              <w:t>Ši Sutartis laikoma sudaryta ir įsigalioja nuo Sutarties pasirašymo dienos (antrosios Šalies pasirašymo dieną).</w:t>
            </w:r>
          </w:p>
          <w:p w14:paraId="7396F7FD" w14:textId="7A1A204E" w:rsidR="00027B83" w:rsidRDefault="000B0897" w:rsidP="00FE5C06">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A04C3F" w:rsidRPr="00A04C3F">
              <w:rPr>
                <w:kern w:val="2"/>
                <w:szCs w:val="24"/>
              </w:rPr>
              <w:t>24 mėn</w:t>
            </w:r>
            <w:r w:rsidRPr="00A04C3F">
              <w:rPr>
                <w:kern w:val="2"/>
                <w:szCs w:val="24"/>
              </w:rPr>
              <w:t>.</w:t>
            </w:r>
            <w:r w:rsidR="00190CB4">
              <w:rPr>
                <w:kern w:val="2"/>
                <w:szCs w:val="24"/>
              </w:rPr>
              <w:t xml:space="preserve"> </w:t>
            </w:r>
            <w:r w:rsidR="00190CB4" w:rsidRPr="00190CB4">
              <w:rPr>
                <w:kern w:val="2"/>
                <w:szCs w:val="24"/>
              </w:rPr>
              <w:t>nuo Sutarties įsigaliojimo dienos</w:t>
            </w:r>
            <w:r w:rsidR="00190CB4">
              <w:rPr>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5A1CB976" w:rsidR="00402199" w:rsidRDefault="00402199" w:rsidP="00D20105">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AD73BBB" w:rsidR="00027B83" w:rsidRPr="00C868A6" w:rsidRDefault="000B0897" w:rsidP="00C868A6">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6EC7A23" w14:textId="77777777" w:rsidR="004779C1" w:rsidRPr="004779C1" w:rsidRDefault="004779C1" w:rsidP="004779C1">
            <w:pPr>
              <w:spacing w:line="257" w:lineRule="auto"/>
              <w:rPr>
                <w:rFonts w:eastAsia="Arial"/>
                <w:kern w:val="2"/>
                <w:szCs w:val="24"/>
              </w:rPr>
            </w:pPr>
            <w:r w:rsidRPr="004779C1">
              <w:rPr>
                <w:rFonts w:eastAsia="Arial"/>
                <w:kern w:val="2"/>
                <w:szCs w:val="24"/>
              </w:rPr>
              <w:t>12.2.1. Tiekėjas atsisako arba nepajėgia vykdyti Sutarties už Sutartyje nustatytą kainą.</w:t>
            </w:r>
          </w:p>
          <w:p w14:paraId="0916585A" w14:textId="77777777" w:rsidR="004779C1" w:rsidRPr="004779C1" w:rsidRDefault="004779C1" w:rsidP="004779C1">
            <w:pPr>
              <w:spacing w:line="257" w:lineRule="auto"/>
              <w:rPr>
                <w:rFonts w:eastAsia="Arial"/>
                <w:kern w:val="2"/>
                <w:szCs w:val="24"/>
              </w:rPr>
            </w:pPr>
            <w:r w:rsidRPr="004779C1">
              <w:rPr>
                <w:rFonts w:eastAsia="Arial"/>
                <w:kern w:val="2"/>
                <w:szCs w:val="24"/>
              </w:rPr>
              <w:t>12.2.2. Galutinis Sistemos perdavimas vėluoja daugiau kaip 30 kalendorinių dienų dėl Tiekėjo kaltės arba vėlavimas objektyviai lemia, kad Pirkėjui Sutarties rezultatas praranda esminę reikšmę.</w:t>
            </w:r>
          </w:p>
          <w:p w14:paraId="39481AAF" w14:textId="77777777" w:rsidR="004779C1" w:rsidRPr="004779C1" w:rsidRDefault="004779C1" w:rsidP="004779C1">
            <w:pPr>
              <w:spacing w:line="257" w:lineRule="auto"/>
              <w:rPr>
                <w:rFonts w:eastAsia="Arial"/>
                <w:kern w:val="2"/>
                <w:szCs w:val="24"/>
              </w:rPr>
            </w:pPr>
            <w:r w:rsidRPr="004779C1">
              <w:rPr>
                <w:rFonts w:eastAsia="Arial"/>
                <w:kern w:val="2"/>
                <w:szCs w:val="24"/>
              </w:rPr>
              <w:t>12.2.3. Tiekėjas daugiau kaip 2 kartus perduoda esminių trūkumų turinčius etapų rezultatus arba nepašalina kritinių trūkumų Pirkėjo nustatytu pagrįstu terminu.</w:t>
            </w:r>
          </w:p>
          <w:p w14:paraId="1E3488F0" w14:textId="77777777" w:rsidR="004779C1" w:rsidRPr="004779C1" w:rsidRDefault="004779C1" w:rsidP="004779C1">
            <w:pPr>
              <w:spacing w:line="257" w:lineRule="auto"/>
              <w:rPr>
                <w:rFonts w:eastAsia="Arial"/>
                <w:kern w:val="2"/>
                <w:szCs w:val="24"/>
              </w:rPr>
            </w:pPr>
            <w:r w:rsidRPr="004779C1">
              <w:rPr>
                <w:rFonts w:eastAsia="Arial"/>
                <w:kern w:val="2"/>
                <w:szCs w:val="24"/>
              </w:rPr>
              <w:t>12.2.4. Tiekėjas neužtikrina pirkimo dokumentuose nustatytų kvalifikacijos reikalavimų ar pagal kokybės kriterijų įvertintų specialistų lygiaverčio pakeitimo ir pažeidimo nepašalina per 10 darbo dienų nuo Pirkėjo reikalavimo.</w:t>
            </w:r>
          </w:p>
          <w:p w14:paraId="7ECF6032" w14:textId="7903BDBD" w:rsidR="004779C1" w:rsidRPr="004779C1" w:rsidRDefault="004779C1" w:rsidP="004D59D0">
            <w:pPr>
              <w:spacing w:line="257" w:lineRule="auto"/>
              <w:rPr>
                <w:rFonts w:eastAsia="Arial"/>
                <w:kern w:val="2"/>
                <w:szCs w:val="24"/>
              </w:rPr>
            </w:pPr>
            <w:r w:rsidRPr="004779C1">
              <w:rPr>
                <w:rFonts w:eastAsia="Arial"/>
                <w:kern w:val="2"/>
                <w:szCs w:val="24"/>
              </w:rPr>
              <w:t>12.2.5. Tiekėjas padaro reikšmingą kibernetinio ar informacijos saugumo pažeidimą, įskaitant nesuderintos prieigos suteikimą, tyčinį ar dėl didelio neatsargumo įvykusį konfidencialios informacijos atskleidimą, paslaugų teikimą iš draudžiamos valstybės / teritorijos, nepatvirtintos trečiosios šalies pasitelkimą saugumo požiūriu reikšmingoms funkcijoms arba nepraneša apie incidentą taip, kad dėl to reikšmingai apsunkinamas jo suvaldymas.</w:t>
            </w:r>
          </w:p>
          <w:p w14:paraId="74AA6A94" w14:textId="65875703" w:rsidR="004779C1" w:rsidRPr="004779C1" w:rsidRDefault="004779C1" w:rsidP="004779C1">
            <w:pPr>
              <w:spacing w:line="257" w:lineRule="auto"/>
              <w:rPr>
                <w:rFonts w:eastAsia="Arial"/>
                <w:kern w:val="2"/>
                <w:szCs w:val="24"/>
              </w:rPr>
            </w:pPr>
            <w:r w:rsidRPr="004779C1">
              <w:rPr>
                <w:rFonts w:eastAsia="Arial"/>
                <w:kern w:val="2"/>
                <w:szCs w:val="24"/>
              </w:rPr>
              <w:t>12.2.</w:t>
            </w:r>
            <w:r w:rsidR="004D59D0">
              <w:rPr>
                <w:rFonts w:eastAsia="Arial"/>
                <w:kern w:val="2"/>
                <w:szCs w:val="24"/>
              </w:rPr>
              <w:t>6</w:t>
            </w:r>
            <w:r w:rsidRPr="004779C1">
              <w:rPr>
                <w:rFonts w:eastAsia="Arial"/>
                <w:kern w:val="2"/>
                <w:szCs w:val="24"/>
              </w:rPr>
              <w:t xml:space="preserve">. Tiekėjas nepagrįstai atsisako sudaryti sąlygas Pirkėjo ar jo įgalioto paslaugų teikėjo kibernetinio saugumo auditui arba </w:t>
            </w:r>
            <w:r w:rsidRPr="004779C1">
              <w:rPr>
                <w:rFonts w:eastAsia="Arial"/>
                <w:kern w:val="2"/>
                <w:szCs w:val="24"/>
              </w:rPr>
              <w:lastRenderedPageBreak/>
              <w:t>pakartotinai nevykdo pagrįstų audito trūkumų šalinimo reikalavimų.</w:t>
            </w:r>
          </w:p>
          <w:p w14:paraId="48C798E4" w14:textId="76B9A560" w:rsidR="004779C1" w:rsidRPr="004779C1" w:rsidRDefault="004779C1" w:rsidP="004779C1">
            <w:pPr>
              <w:spacing w:line="257" w:lineRule="auto"/>
              <w:rPr>
                <w:rFonts w:eastAsia="Arial"/>
                <w:kern w:val="2"/>
                <w:szCs w:val="24"/>
              </w:rPr>
            </w:pPr>
            <w:r w:rsidRPr="004779C1">
              <w:rPr>
                <w:rFonts w:eastAsia="Arial"/>
                <w:kern w:val="2"/>
                <w:szCs w:val="24"/>
              </w:rPr>
              <w:t>12.2.</w:t>
            </w:r>
            <w:r w:rsidR="004D59D0">
              <w:rPr>
                <w:rFonts w:eastAsia="Arial"/>
                <w:kern w:val="2"/>
                <w:szCs w:val="24"/>
              </w:rPr>
              <w:t>7</w:t>
            </w:r>
            <w:r w:rsidRPr="004779C1">
              <w:rPr>
                <w:rFonts w:eastAsia="Arial"/>
                <w:kern w:val="2"/>
                <w:szCs w:val="24"/>
              </w:rPr>
              <w:t>. Tiekėjas neperduoda išeities tekstų, licencijų, konfigūracijų, diegimo priemonių ar dokumentacijos ir per 10 darbo dienų nuo Pirkėjo reikalavimo nepašalina pažeidimo, dėl kurio Pirkėjas negali savarankiškai eksploatuoti, administruoti, prižiūrėti ar toliau vystyti Sistemos.</w:t>
            </w:r>
          </w:p>
          <w:p w14:paraId="0B019B64" w14:textId="25A57EB4" w:rsidR="00402199" w:rsidRPr="004D59D0" w:rsidRDefault="004779C1" w:rsidP="004D59D0">
            <w:pPr>
              <w:spacing w:line="257" w:lineRule="auto"/>
              <w:rPr>
                <w:rFonts w:eastAsia="Arial"/>
                <w:kern w:val="2"/>
                <w:szCs w:val="24"/>
              </w:rPr>
            </w:pPr>
            <w:r w:rsidRPr="004779C1">
              <w:rPr>
                <w:rFonts w:eastAsia="Arial"/>
                <w:kern w:val="2"/>
                <w:szCs w:val="24"/>
              </w:rPr>
              <w:t>12.2.</w:t>
            </w:r>
            <w:r w:rsidR="004D59D0">
              <w:rPr>
                <w:rFonts w:eastAsia="Arial"/>
                <w:kern w:val="2"/>
                <w:szCs w:val="24"/>
              </w:rPr>
              <w:t>8</w:t>
            </w:r>
            <w:r w:rsidRPr="004779C1">
              <w:rPr>
                <w:rFonts w:eastAsia="Arial"/>
                <w:kern w:val="2"/>
                <w:szCs w:val="24"/>
              </w:rPr>
              <w:t>. Tiekėjas daugiau kaip vieną kartą pažeidžia konfidencialumo ar asmens duomenų apsaugos įsipareigojimus arba vienas pažeidimas sukelia reikšmingą žalą / riziką Pirkėjui ar duomenų subjektams.</w:t>
            </w:r>
          </w:p>
        </w:tc>
      </w:tr>
      <w:tr w:rsidR="00027B83" w14:paraId="46270E91" w14:textId="77777777">
        <w:trPr>
          <w:trHeight w:val="300"/>
        </w:trPr>
        <w:tc>
          <w:tcPr>
            <w:tcW w:w="9535" w:type="dxa"/>
            <w:gridSpan w:val="4"/>
          </w:tcPr>
          <w:p w14:paraId="07E06248" w14:textId="50595EC0"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05969E0E" w:rsidR="00027B83" w:rsidRPr="00515AA2" w:rsidRDefault="00295064" w:rsidP="00515AA2">
            <w:pPr>
              <w:rPr>
                <w:color w:val="000000"/>
                <w:kern w:val="2"/>
                <w:szCs w:val="24"/>
                <w:shd w:val="clear" w:color="auto" w:fill="FFFFFF"/>
              </w:rPr>
            </w:pPr>
            <w:r w:rsidRPr="00295064">
              <w:rPr>
                <w:color w:val="000000"/>
                <w:kern w:val="2"/>
                <w:szCs w:val="24"/>
                <w:shd w:val="clear" w:color="auto" w:fill="FFFFFF"/>
              </w:rPr>
              <w:t>Lietuvos Respublikos aplinkos ministro 2011 m. birželio 28 d. įsakymu Nr. D1-508, 4.4.3. ir 4.4.4.1. papunkčiais. Perkamos tik nematerialaus pobūdžio (intelektinės) ir kitokios paslaugos, nesusijusios su materialaus objekto sukūrimu, kurių teikimo metu nėra numatomas reikšmingas neigiamas poveikis aplinkai, nesukuriamas taršos šaltinis ir negeneruojamos atliekos, o siekiant sunaudoti mažiau gamtos išteklių, visa su paslaugų teikimu susijusi informacija turi būti teikiama elektroniniu formatu (elektroniniais .</w:t>
            </w:r>
            <w:proofErr w:type="spellStart"/>
            <w:r w:rsidRPr="00295064">
              <w:rPr>
                <w:color w:val="000000"/>
                <w:kern w:val="2"/>
                <w:szCs w:val="24"/>
                <w:shd w:val="clear" w:color="auto" w:fill="FFFFFF"/>
              </w:rPr>
              <w:t>doc</w:t>
            </w:r>
            <w:proofErr w:type="spellEnd"/>
            <w:r w:rsidRPr="00295064">
              <w:rPr>
                <w:color w:val="000000"/>
                <w:kern w:val="2"/>
                <w:szCs w:val="24"/>
                <w:shd w:val="clear" w:color="auto" w:fill="FFFFFF"/>
              </w:rPr>
              <w:t>, .</w:t>
            </w:r>
            <w:proofErr w:type="spellStart"/>
            <w:r w:rsidRPr="00295064">
              <w:rPr>
                <w:color w:val="000000"/>
                <w:kern w:val="2"/>
                <w:szCs w:val="24"/>
                <w:shd w:val="clear" w:color="auto" w:fill="FFFFFF"/>
              </w:rPr>
              <w:t>docx</w:t>
            </w:r>
            <w:proofErr w:type="spellEnd"/>
            <w:r w:rsidRPr="00295064">
              <w:rPr>
                <w:color w:val="000000"/>
                <w:kern w:val="2"/>
                <w:szCs w:val="24"/>
                <w:shd w:val="clear" w:color="auto" w:fill="FFFFFF"/>
              </w:rPr>
              <w:t>, .</w:t>
            </w:r>
            <w:proofErr w:type="spellStart"/>
            <w:r w:rsidRPr="00295064">
              <w:rPr>
                <w:color w:val="000000"/>
                <w:kern w:val="2"/>
                <w:szCs w:val="24"/>
                <w:shd w:val="clear" w:color="auto" w:fill="FFFFFF"/>
              </w:rPr>
              <w:t>pdf</w:t>
            </w:r>
            <w:proofErr w:type="spellEnd"/>
            <w:r w:rsidRPr="00295064">
              <w:rPr>
                <w:color w:val="000000"/>
                <w:kern w:val="2"/>
                <w:szCs w:val="24"/>
                <w:shd w:val="clear" w:color="auto" w:fill="FFFFFF"/>
              </w:rPr>
              <w:t xml:space="preserve">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būdu</w:t>
            </w:r>
            <w:r w:rsidR="00AA2D1C" w:rsidRPr="00AA2D1C">
              <w:rPr>
                <w:color w:val="000000"/>
                <w:kern w:val="2"/>
                <w:szCs w:val="24"/>
                <w:shd w:val="clear" w:color="auto" w:fill="FFFFFF"/>
              </w:rPr>
              <w:t>.</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725034B6" w:rsidR="00027B83" w:rsidRPr="00515AA2" w:rsidRDefault="000B0897" w:rsidP="00515AA2">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4CE2820E" w14:textId="77777777" w:rsidR="0027196D" w:rsidRDefault="0027196D" w:rsidP="0027196D">
            <w:pPr>
              <w:rPr>
                <w:color w:val="4472C4"/>
                <w:kern w:val="2"/>
                <w:szCs w:val="24"/>
              </w:rPr>
            </w:pPr>
            <w:r>
              <w:rPr>
                <w:color w:val="4472C4"/>
                <w:kern w:val="2"/>
                <w:szCs w:val="24"/>
              </w:rPr>
              <w:t>(pildyti, jei keičiamas Sutarties Bendrųjų sąlygų punktas, jį išdėstant nauja redakcija):</w:t>
            </w:r>
          </w:p>
          <w:p w14:paraId="71F9375E" w14:textId="28A42B21" w:rsidR="00027B83" w:rsidRDefault="0027196D" w:rsidP="0027196D">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61463E27" w14:textId="77777777" w:rsidR="00265186" w:rsidRPr="00265186" w:rsidRDefault="00265186" w:rsidP="00265186">
            <w:pPr>
              <w:rPr>
                <w:kern w:val="2"/>
                <w:szCs w:val="24"/>
              </w:rPr>
            </w:pPr>
            <w:r w:rsidRPr="00265186">
              <w:rPr>
                <w:kern w:val="2"/>
                <w:szCs w:val="24"/>
              </w:rPr>
              <w:t>Šalys susitaria Bendrąsias sąlygas papildyti 26 skyriumi „INFORMACIJOS, KIBERNETINIO IR NACIONALINIO SAUGUMO REIKALAVIMAI“, kitų punktų numeracijos nekeičiant:</w:t>
            </w:r>
          </w:p>
          <w:p w14:paraId="5ECB584D" w14:textId="77777777" w:rsidR="00265186" w:rsidRPr="00265186" w:rsidRDefault="00265186" w:rsidP="00265186">
            <w:pPr>
              <w:rPr>
                <w:kern w:val="2"/>
                <w:szCs w:val="24"/>
              </w:rPr>
            </w:pPr>
            <w:r w:rsidRPr="00265186">
              <w:rPr>
                <w:kern w:val="2"/>
                <w:szCs w:val="24"/>
              </w:rPr>
              <w:t>26.1. Pirkėjas yra esminis kibernetinio saugumo subjektas. Tiekėjas, jo darbuotojai, subtiekėjai ir kiti Sutarties vykdymui pasitelkti asmenys privalo laikytis Kibernetinio saugumo įstatymo, Kibernetinio saugumo reikalavimų aprašo, kitų taikomų teisės aktų, Sutarties priedo Nr. 4 ir Pirkėjo pateiktų teisėtų saugumo nurodymų.</w:t>
            </w:r>
          </w:p>
          <w:p w14:paraId="3A075EA9" w14:textId="77777777" w:rsidR="00265186" w:rsidRPr="00265186" w:rsidRDefault="00265186" w:rsidP="00265186">
            <w:pPr>
              <w:rPr>
                <w:kern w:val="2"/>
                <w:szCs w:val="24"/>
              </w:rPr>
            </w:pPr>
            <w:r w:rsidRPr="00265186">
              <w:rPr>
                <w:kern w:val="2"/>
                <w:szCs w:val="24"/>
              </w:rPr>
              <w:t xml:space="preserve">26.2. Tiekėjas užtikrina, kad visiems jo pasitelkiamiems asmenims, kiek tai susiję su jų funkcijomis, būtų nustatyti ne žemesni informacijos ir kibernetinio saugumo reikalavimai. Be </w:t>
            </w:r>
            <w:r w:rsidRPr="00265186">
              <w:rPr>
                <w:kern w:val="2"/>
                <w:szCs w:val="24"/>
              </w:rPr>
              <w:lastRenderedPageBreak/>
              <w:t>išankstinio rašytinio Pirkėjo sutikimo negali būti perduodamos tretiesiems asmenims funkcijos, susijusios su prieiga prie Pirkėjo informacijos, TIS ar infrastruktūros.</w:t>
            </w:r>
          </w:p>
          <w:p w14:paraId="47C74752" w14:textId="77777777" w:rsidR="00265186" w:rsidRPr="00265186" w:rsidRDefault="00265186" w:rsidP="00265186">
            <w:pPr>
              <w:rPr>
                <w:kern w:val="2"/>
                <w:szCs w:val="24"/>
              </w:rPr>
            </w:pPr>
            <w:r w:rsidRPr="00265186">
              <w:rPr>
                <w:kern w:val="2"/>
                <w:szCs w:val="24"/>
              </w:rPr>
              <w:t>26.3. Tiekėjas nedelsdamas, kai tik sužino, tačiau bet kuriuo atveju ne vėliau kaip per 24 valandas, praneša Pirkėjui apie didelį ar kitą informacijos / kibernetinio saugumo incidentą, pažeidžiamumą ar kompromitavimo požymį, galintį turėti įtakos Pirkėjo TIS ar Paslaugoms, ir Pirkėjo nustatytu terminu pateikia incidento tyrimo ataskaitą, priežastis, poveikį ir korekcinius veiksmus.</w:t>
            </w:r>
          </w:p>
          <w:p w14:paraId="4307EB08" w14:textId="77777777" w:rsidR="00265186" w:rsidRPr="00265186" w:rsidRDefault="00265186" w:rsidP="00265186">
            <w:pPr>
              <w:rPr>
                <w:kern w:val="2"/>
                <w:szCs w:val="24"/>
              </w:rPr>
            </w:pPr>
            <w:r w:rsidRPr="00265186">
              <w:rPr>
                <w:kern w:val="2"/>
                <w:szCs w:val="24"/>
              </w:rPr>
              <w:t>26.4. Pirkėjas arba jo įgaliotas paslaugų teikėjas turi teisę Sutarties vykdymo metu, taip pat įvykus dideliam incidentui, atlikti planinį ar neplaninį Tiekėjo atitikties Sutarties priedo Nr. 4 ir taikomų kibernetinio saugumo reikalavimų auditą. Tiekėjas privalo sudaryti sąlygas auditui ir pateikti būtinus įrodymus, neatskleidžiant informacijos, kurios atskleidimą draudžia imperatyvūs teisės aktai.</w:t>
            </w:r>
          </w:p>
          <w:p w14:paraId="21D06E5F" w14:textId="77777777" w:rsidR="00265186" w:rsidRPr="00265186" w:rsidRDefault="00265186" w:rsidP="00265186">
            <w:pPr>
              <w:rPr>
                <w:kern w:val="2"/>
                <w:szCs w:val="24"/>
              </w:rPr>
            </w:pPr>
            <w:r w:rsidRPr="00265186">
              <w:rPr>
                <w:kern w:val="2"/>
                <w:szCs w:val="24"/>
              </w:rPr>
              <w:t>26.5. Tiekėjas privalo valdyti spragas ir pažeidžiamumus, galinčius kelti riziką Pirkėjo TIS, taikyti saugaus kūrimo, pakeitimų valdymo ir trečiųjų šalių komponentų kontrolės praktiką bei vykdyti Techninėje specifikacijoje nustatytus pažeidžiamumų šalinimo terminus.</w:t>
            </w:r>
          </w:p>
          <w:p w14:paraId="5426EB88" w14:textId="255A7D68" w:rsidR="00265186" w:rsidRPr="00265186" w:rsidRDefault="00265186" w:rsidP="00265186">
            <w:pPr>
              <w:rPr>
                <w:kern w:val="2"/>
                <w:szCs w:val="24"/>
              </w:rPr>
            </w:pPr>
            <w:r w:rsidRPr="00265186">
              <w:rPr>
                <w:kern w:val="2"/>
                <w:szCs w:val="24"/>
              </w:rPr>
              <w:t xml:space="preserve">26.6. Prieiga prie Pirkėjo informacijos, TIS ir infrastruktūros suteikiama tik konkrečiai įvardytiems ir iš anksto suderintiems asmenims, tik jų funkcijoms būtina apimtimi, taikant mažiausių privilegijų ir būtinybės žinoti principus. Nuotolinei prieigai privaloma naudoti Pirkėjo patvirtintas priemones, kelių veiksnių tapatumo nustatymą, prieigų </w:t>
            </w:r>
            <w:r w:rsidR="0061294D">
              <w:rPr>
                <w:kern w:val="2"/>
                <w:szCs w:val="24"/>
              </w:rPr>
              <w:t>registravimą</w:t>
            </w:r>
            <w:r w:rsidRPr="00265186">
              <w:rPr>
                <w:kern w:val="2"/>
                <w:szCs w:val="24"/>
              </w:rPr>
              <w:t xml:space="preserve"> ir kontrolę. Pirkėjas turi teisę nedelsdamas sustabdyti prieigą, jei kyla saugumo rizika.</w:t>
            </w:r>
          </w:p>
          <w:p w14:paraId="7426A302" w14:textId="77777777" w:rsidR="00265186" w:rsidRPr="00265186" w:rsidRDefault="00265186" w:rsidP="00265186">
            <w:pPr>
              <w:rPr>
                <w:kern w:val="2"/>
                <w:szCs w:val="24"/>
              </w:rPr>
            </w:pPr>
            <w:r w:rsidRPr="00265186">
              <w:rPr>
                <w:kern w:val="2"/>
                <w:szCs w:val="24"/>
              </w:rPr>
              <w:t>26.7. Sistemos priežiūra, palaikymas, administravimas, kūrimas ar kita nuotoliniu būdu teikiama Paslaugų dalis negali būti vykdoma iš valstybių ar teritorijų, kurios pirkimo dokumentuose ir taikomuose teisės aktuose laikomos keliančiomis grėsmę nacionaliniam saugumui. Pirkėjo duomenys negali būti ten saugomi ar kitaip tvarkomi.</w:t>
            </w:r>
          </w:p>
          <w:p w14:paraId="0948856E" w14:textId="77777777" w:rsidR="00265186" w:rsidRPr="00265186" w:rsidRDefault="00265186" w:rsidP="00265186">
            <w:pPr>
              <w:rPr>
                <w:kern w:val="2"/>
                <w:szCs w:val="24"/>
              </w:rPr>
            </w:pPr>
            <w:r w:rsidRPr="00265186">
              <w:rPr>
                <w:kern w:val="2"/>
                <w:szCs w:val="24"/>
              </w:rPr>
              <w:t>26.8. Tiekėjas visą Sutarties vykdymo laikotarpį privalo išlaikyti atitiktį pirkimo dokumentuose nustatytiems nacionalinio saugumo reikalavimams. Apie planuojamus ar įvykusius Tiekėjo kontrolės, nuosavybės, subtiekėjų, paslaugų teikimo vietų, gamintojų ar kitų aplinkybių pasikeitimus, kurie gali turėti įtakos tokiai atitikčiai, Tiekėjas informuoja Pirkėją nedelsdamas, bet ne vėliau kaip per 3 darbo dienas.</w:t>
            </w:r>
          </w:p>
          <w:p w14:paraId="5B3FFE6C" w14:textId="10B9383B" w:rsidR="00265186" w:rsidRPr="00265186" w:rsidRDefault="00265186" w:rsidP="00B33AA1">
            <w:pPr>
              <w:rPr>
                <w:kern w:val="2"/>
                <w:szCs w:val="24"/>
              </w:rPr>
            </w:pPr>
            <w:r w:rsidRPr="00265186">
              <w:rPr>
                <w:kern w:val="2"/>
                <w:szCs w:val="24"/>
              </w:rPr>
              <w:t>26.9. Jeigu kompetentinga institucija nustato neatitiktį arba Pirkėjas pagrįstai nustato neatidėliotiną didelę saugumo riziką, Pirkėjas turi teisę nedelsdamas sustabdyti atitinkamas prieigas ar Paslaugų dalį, pareikalauti pašalinti riziką, pakeisti pasitelktą asmenį / komponentą teisės aktų leidžiama tvarka arba, kai rizikos pašalinti neįmanoma, nutraukti Sutartį.</w:t>
            </w:r>
          </w:p>
          <w:p w14:paraId="27E58ECB" w14:textId="4ABA0809" w:rsidR="00027B83" w:rsidRDefault="00265186" w:rsidP="00265186">
            <w:pPr>
              <w:rPr>
                <w:kern w:val="2"/>
                <w:szCs w:val="24"/>
              </w:rPr>
            </w:pPr>
            <w:r w:rsidRPr="00265186">
              <w:rPr>
                <w:kern w:val="2"/>
                <w:szCs w:val="24"/>
              </w:rPr>
              <w:lastRenderedPageBreak/>
              <w:t>26.1</w:t>
            </w:r>
            <w:r w:rsidR="00B33AA1">
              <w:rPr>
                <w:kern w:val="2"/>
                <w:szCs w:val="24"/>
              </w:rPr>
              <w:t>0</w:t>
            </w:r>
            <w:r w:rsidRPr="00265186">
              <w:rPr>
                <w:kern w:val="2"/>
                <w:szCs w:val="24"/>
              </w:rPr>
              <w:t>. Pasibaigus Sutarčiai arba Pirkėjui pagrįstai pareikalavus, Tiekėjas Pirkėjo nustatyta tvarka grąžina arba sunaikina Pirkėjo informaciją ir jos kopijas, panaikina prieigas, grąžina suteiktas priemones bei pateikia tai patvirtinančią informaciją. Konfidencialumo ir saugumo įsipareigojimai išlieka tiek, kiek tai būtina pagal jų pobūdį ir teisės aktus.</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CBE19EE" w:rsidR="00027B83" w:rsidRPr="00313CAC" w:rsidRDefault="00DB0F8A" w:rsidP="00265186">
            <w:pPr>
              <w:rPr>
                <w:kern w:val="2"/>
                <w:szCs w:val="24"/>
                <w:lang w:val="en-US"/>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6B3AB4FC" w:rsidR="00027B83" w:rsidRDefault="0005606F" w:rsidP="0005606F">
            <w:pPr>
              <w:rPr>
                <w:b/>
                <w:kern w:val="2"/>
                <w:szCs w:val="24"/>
              </w:rPr>
            </w:pPr>
            <w:r w:rsidRPr="0005606F">
              <w:rPr>
                <w:b/>
                <w:kern w:val="2"/>
                <w:szCs w:val="24"/>
              </w:rPr>
              <w:t>Techninė specifikacija su jos priedais.</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6BAE8E7E" w:rsidR="00027B83" w:rsidRDefault="0005606F" w:rsidP="0005606F">
            <w:pPr>
              <w:rPr>
                <w:b/>
                <w:kern w:val="2"/>
                <w:szCs w:val="24"/>
              </w:rPr>
            </w:pPr>
            <w:r w:rsidRPr="0005606F">
              <w:rPr>
                <w:b/>
                <w:kern w:val="2"/>
                <w:szCs w:val="24"/>
              </w:rPr>
              <w:t>Tiekėjo pasiūlymas ir jo priedai, įskaitant siūlomų specialistų, subtiekėjų ir kokybės kriterijų įsipareigojimų duomenis.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3746EB60" w:rsidR="00027B83" w:rsidRDefault="0005606F" w:rsidP="0005606F">
            <w:pPr>
              <w:rPr>
                <w:b/>
                <w:kern w:val="2"/>
                <w:szCs w:val="24"/>
              </w:rPr>
            </w:pPr>
            <w:r w:rsidRPr="0005606F">
              <w:rPr>
                <w:b/>
                <w:kern w:val="2"/>
                <w:szCs w:val="24"/>
              </w:rPr>
              <w:t>Paslaugų perdavimo–priėmimo akto forma.</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69D62905" w:rsidR="00027B83" w:rsidRDefault="0005606F" w:rsidP="0005606F">
            <w:pPr>
              <w:rPr>
                <w:b/>
                <w:kern w:val="2"/>
                <w:szCs w:val="24"/>
              </w:rPr>
            </w:pPr>
            <w:r w:rsidRPr="0005606F">
              <w:rPr>
                <w:b/>
                <w:kern w:val="2"/>
                <w:szCs w:val="24"/>
              </w:rPr>
              <w:t>Informacijos ir kibernetinio saugumo reikalavimai Paslaugų teikėjui (pirkimo sąlygų 12 priedas).</w:t>
            </w: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5640D64F" w:rsidR="00027B83" w:rsidRDefault="0005606F" w:rsidP="0005606F">
            <w:pPr>
              <w:rPr>
                <w:b/>
                <w:kern w:val="2"/>
                <w:szCs w:val="24"/>
              </w:rPr>
            </w:pPr>
            <w:r w:rsidRPr="0005606F">
              <w:rPr>
                <w:b/>
                <w:kern w:val="2"/>
                <w:szCs w:val="24"/>
              </w:rPr>
              <w:t>Asmens duomenų tvarkymo sutartis (pirkimo sąlygų 11 priedas), kai pagal Sutartį Tiekėjas tvarko asmens duomenis Pirkėjo vardu.</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C2F92" w14:textId="77777777" w:rsidR="002E7E6A" w:rsidRDefault="002E7E6A">
      <w:pPr>
        <w:rPr>
          <w:sz w:val="20"/>
        </w:rPr>
      </w:pPr>
      <w:r>
        <w:rPr>
          <w:sz w:val="20"/>
        </w:rPr>
        <w:separator/>
      </w:r>
    </w:p>
  </w:endnote>
  <w:endnote w:type="continuationSeparator" w:id="0">
    <w:p w14:paraId="05A05D93" w14:textId="77777777" w:rsidR="002E7E6A" w:rsidRDefault="002E7E6A">
      <w:pPr>
        <w:rPr>
          <w:sz w:val="20"/>
        </w:rPr>
      </w:pPr>
      <w:r>
        <w:rPr>
          <w:sz w:val="20"/>
        </w:rPr>
        <w:continuationSeparator/>
      </w:r>
    </w:p>
  </w:endnote>
  <w:endnote w:type="continuationNotice" w:id="1">
    <w:p w14:paraId="4E5F3E6A" w14:textId="77777777" w:rsidR="002E7E6A" w:rsidRDefault="002E7E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EE43F" w14:textId="77777777" w:rsidR="002E7E6A" w:rsidRDefault="002E7E6A">
      <w:pPr>
        <w:rPr>
          <w:sz w:val="20"/>
        </w:rPr>
      </w:pPr>
      <w:r>
        <w:rPr>
          <w:sz w:val="20"/>
        </w:rPr>
        <w:separator/>
      </w:r>
    </w:p>
  </w:footnote>
  <w:footnote w:type="continuationSeparator" w:id="0">
    <w:p w14:paraId="0638F039" w14:textId="77777777" w:rsidR="002E7E6A" w:rsidRDefault="002E7E6A">
      <w:pPr>
        <w:rPr>
          <w:sz w:val="20"/>
        </w:rPr>
      </w:pPr>
      <w:r>
        <w:rPr>
          <w:sz w:val="20"/>
        </w:rPr>
        <w:continuationSeparator/>
      </w:r>
    </w:p>
  </w:footnote>
  <w:footnote w:type="continuationNotice" w:id="1">
    <w:p w14:paraId="144899BC" w14:textId="77777777" w:rsidR="002E7E6A" w:rsidRDefault="002E7E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CC61A" w14:textId="5AD7D4F5" w:rsidR="00581BF4" w:rsidRPr="008B345E" w:rsidRDefault="00581BF4" w:rsidP="00581BF4">
    <w:pPr>
      <w:pStyle w:val="Antrats"/>
      <w:jc w:val="right"/>
      <w:rPr>
        <w:color w:val="A6A6A6" w:themeColor="background1" w:themeShade="A6"/>
      </w:rPr>
    </w:pPr>
    <w:hyperlink w:anchor="_Toc124404964" w:history="1">
      <w:r w:rsidRPr="008B345E">
        <w:rPr>
          <w:rStyle w:val="Hipersaitas"/>
          <w:rFonts w:asciiTheme="majorBidi" w:hAnsiTheme="majorBidi" w:cstheme="majorBidi"/>
          <w:noProof/>
          <w:color w:val="A6A6A6" w:themeColor="background1" w:themeShade="A6"/>
        </w:rPr>
        <w:t xml:space="preserve">Pirkimo sąlygų </w:t>
      </w:r>
      <w:r w:rsidR="002D6D99">
        <w:rPr>
          <w:rStyle w:val="Hipersaitas"/>
          <w:rFonts w:asciiTheme="majorBidi" w:hAnsiTheme="majorBidi" w:cstheme="majorBidi"/>
          <w:noProof/>
          <w:color w:val="A6A6A6" w:themeColor="background1" w:themeShade="A6"/>
          <w:lang w:val="en-US"/>
        </w:rPr>
        <w:t>15</w:t>
      </w:r>
      <w:r w:rsidRPr="008B345E">
        <w:rPr>
          <w:rStyle w:val="Hipersaitas"/>
          <w:rFonts w:asciiTheme="majorBidi" w:hAnsiTheme="majorBidi" w:cstheme="majorBidi"/>
          <w:noProof/>
          <w:color w:val="A6A6A6" w:themeColor="background1" w:themeShade="A6"/>
        </w:rPr>
        <w:t xml:space="preserve"> priedas „Sutarties projektas“</w:t>
      </w:r>
    </w:hyperlink>
  </w:p>
  <w:p w14:paraId="77E6E731" w14:textId="77777777" w:rsidR="00581BF4" w:rsidRDefault="00581BF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521"/>
    <w:rsid w:val="00027B83"/>
    <w:rsid w:val="00033095"/>
    <w:rsid w:val="0005606F"/>
    <w:rsid w:val="000A6D1E"/>
    <w:rsid w:val="000B0897"/>
    <w:rsid w:val="000B183F"/>
    <w:rsid w:val="001743F8"/>
    <w:rsid w:val="001877AB"/>
    <w:rsid w:val="00190CB4"/>
    <w:rsid w:val="001952B7"/>
    <w:rsid w:val="001B5DB0"/>
    <w:rsid w:val="001D0841"/>
    <w:rsid w:val="001E59D4"/>
    <w:rsid w:val="00203AA8"/>
    <w:rsid w:val="00205A7B"/>
    <w:rsid w:val="00265186"/>
    <w:rsid w:val="0027196D"/>
    <w:rsid w:val="002724CA"/>
    <w:rsid w:val="00284FF5"/>
    <w:rsid w:val="00295064"/>
    <w:rsid w:val="00297139"/>
    <w:rsid w:val="002B1201"/>
    <w:rsid w:val="002C19D0"/>
    <w:rsid w:val="002C2BBD"/>
    <w:rsid w:val="002D6D99"/>
    <w:rsid w:val="002E7E6A"/>
    <w:rsid w:val="002F25F2"/>
    <w:rsid w:val="00313530"/>
    <w:rsid w:val="00313CAC"/>
    <w:rsid w:val="00362FD2"/>
    <w:rsid w:val="003A3C6E"/>
    <w:rsid w:val="003A72AA"/>
    <w:rsid w:val="003A7F0C"/>
    <w:rsid w:val="003D1B12"/>
    <w:rsid w:val="003D2023"/>
    <w:rsid w:val="003D43A1"/>
    <w:rsid w:val="00402199"/>
    <w:rsid w:val="00425D0F"/>
    <w:rsid w:val="0045263B"/>
    <w:rsid w:val="004779C1"/>
    <w:rsid w:val="00481988"/>
    <w:rsid w:val="004B045E"/>
    <w:rsid w:val="004D59D0"/>
    <w:rsid w:val="004E2529"/>
    <w:rsid w:val="004F22AF"/>
    <w:rsid w:val="005154B3"/>
    <w:rsid w:val="00515AA2"/>
    <w:rsid w:val="00520A5B"/>
    <w:rsid w:val="00545279"/>
    <w:rsid w:val="0054770F"/>
    <w:rsid w:val="0055238F"/>
    <w:rsid w:val="00581BF4"/>
    <w:rsid w:val="005C56FF"/>
    <w:rsid w:val="0061294D"/>
    <w:rsid w:val="00616284"/>
    <w:rsid w:val="0061647D"/>
    <w:rsid w:val="006713B3"/>
    <w:rsid w:val="00696970"/>
    <w:rsid w:val="006C79AA"/>
    <w:rsid w:val="006F0803"/>
    <w:rsid w:val="006F5143"/>
    <w:rsid w:val="00710514"/>
    <w:rsid w:val="00745D97"/>
    <w:rsid w:val="007469C0"/>
    <w:rsid w:val="007621BC"/>
    <w:rsid w:val="00784BE5"/>
    <w:rsid w:val="0078656F"/>
    <w:rsid w:val="00793E75"/>
    <w:rsid w:val="007A75C6"/>
    <w:rsid w:val="007B72F9"/>
    <w:rsid w:val="0082219A"/>
    <w:rsid w:val="00825AE5"/>
    <w:rsid w:val="0083118A"/>
    <w:rsid w:val="008446AC"/>
    <w:rsid w:val="00893B47"/>
    <w:rsid w:val="008B7A39"/>
    <w:rsid w:val="00912370"/>
    <w:rsid w:val="00941B6F"/>
    <w:rsid w:val="009514D9"/>
    <w:rsid w:val="00951D02"/>
    <w:rsid w:val="00967959"/>
    <w:rsid w:val="009728BC"/>
    <w:rsid w:val="009871C4"/>
    <w:rsid w:val="00994749"/>
    <w:rsid w:val="00A011AE"/>
    <w:rsid w:val="00A04C3F"/>
    <w:rsid w:val="00A30C0F"/>
    <w:rsid w:val="00A7772F"/>
    <w:rsid w:val="00AA2895"/>
    <w:rsid w:val="00AA2D1C"/>
    <w:rsid w:val="00AA5640"/>
    <w:rsid w:val="00AE7AE8"/>
    <w:rsid w:val="00B13692"/>
    <w:rsid w:val="00B32B79"/>
    <w:rsid w:val="00B33AA1"/>
    <w:rsid w:val="00B46F6F"/>
    <w:rsid w:val="00B768D5"/>
    <w:rsid w:val="00BA2E41"/>
    <w:rsid w:val="00BC599E"/>
    <w:rsid w:val="00BD626C"/>
    <w:rsid w:val="00BE42F2"/>
    <w:rsid w:val="00C74FA2"/>
    <w:rsid w:val="00C868A6"/>
    <w:rsid w:val="00D20105"/>
    <w:rsid w:val="00D61896"/>
    <w:rsid w:val="00D633EA"/>
    <w:rsid w:val="00D743A3"/>
    <w:rsid w:val="00D74F8C"/>
    <w:rsid w:val="00DA4E0C"/>
    <w:rsid w:val="00DB0F8A"/>
    <w:rsid w:val="00DC346F"/>
    <w:rsid w:val="00E10ADC"/>
    <w:rsid w:val="00E12D85"/>
    <w:rsid w:val="00E256A5"/>
    <w:rsid w:val="00E425ED"/>
    <w:rsid w:val="00E647FB"/>
    <w:rsid w:val="00E7209D"/>
    <w:rsid w:val="00E853FA"/>
    <w:rsid w:val="00E9136C"/>
    <w:rsid w:val="00EA6EA9"/>
    <w:rsid w:val="00F02D5E"/>
    <w:rsid w:val="00F5499B"/>
    <w:rsid w:val="00F60BD9"/>
    <w:rsid w:val="00F633B5"/>
    <w:rsid w:val="00FE5C0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2B450D78-0A7D-41AB-94C9-2BE7D7B36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iPriority w:val="99"/>
    <w:unhideWhenUsed/>
    <w:rsid w:val="007A75C6"/>
    <w:pPr>
      <w:tabs>
        <w:tab w:val="center" w:pos="4513"/>
        <w:tab w:val="right" w:pos="9026"/>
      </w:tabs>
    </w:pPr>
  </w:style>
  <w:style w:type="character" w:customStyle="1" w:styleId="AntratsDiagrama">
    <w:name w:val="Antraštės Diagrama"/>
    <w:basedOn w:val="Numatytasispastraiposriftas"/>
    <w:link w:val="Antrats"/>
    <w:uiPriority w:val="99"/>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iPriority w:val="99"/>
    <w:unhideWhenUsed/>
    <w:rsid w:val="00581BF4"/>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14</Pages>
  <Words>4916</Words>
  <Characters>28025</Characters>
  <Application>Microsoft Office Word</Application>
  <DocSecurity>0</DocSecurity>
  <Lines>233</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Vitalis Poškevičius</cp:lastModifiedBy>
  <cp:revision>36</cp:revision>
  <dcterms:created xsi:type="dcterms:W3CDTF">2025-04-23T05:58:00Z</dcterms:created>
  <dcterms:modified xsi:type="dcterms:W3CDTF">2026-08-24T06:33:00Z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